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661AF" w14:textId="77777777" w:rsidR="000549C3" w:rsidRDefault="009809CB" w:rsidP="009809CB">
      <w:pPr>
        <w:jc w:val="center"/>
        <w:rPr>
          <w:sz w:val="24"/>
          <w:szCs w:val="24"/>
        </w:rPr>
      </w:pPr>
      <w:r>
        <w:rPr>
          <w:sz w:val="24"/>
          <w:szCs w:val="24"/>
        </w:rPr>
        <w:t>Whittier Night Star-Adult Continuing Education</w:t>
      </w:r>
    </w:p>
    <w:p w14:paraId="29FE3B96" w14:textId="77777777" w:rsidR="009809CB" w:rsidRDefault="009809CB" w:rsidP="009809CB">
      <w:pPr>
        <w:jc w:val="center"/>
        <w:rPr>
          <w:sz w:val="24"/>
          <w:szCs w:val="24"/>
        </w:rPr>
      </w:pPr>
      <w:r>
        <w:rPr>
          <w:sz w:val="24"/>
          <w:szCs w:val="24"/>
        </w:rPr>
        <w:t>Cosmetology Program</w:t>
      </w:r>
    </w:p>
    <w:p w14:paraId="1940A823" w14:textId="77777777" w:rsidR="00A975B3" w:rsidRDefault="00A975B3" w:rsidP="00A975B3">
      <w:pPr>
        <w:jc w:val="center"/>
        <w:rPr>
          <w:sz w:val="24"/>
          <w:szCs w:val="24"/>
        </w:rPr>
      </w:pPr>
    </w:p>
    <w:p w14:paraId="607EF47F" w14:textId="2D966E8C" w:rsidR="00C32F8C" w:rsidRDefault="00C32F8C" w:rsidP="00C32F8C">
      <w:pPr>
        <w:jc w:val="center"/>
        <w:rPr>
          <w:b/>
          <w:sz w:val="24"/>
          <w:szCs w:val="24"/>
        </w:rPr>
      </w:pPr>
      <w:r w:rsidRPr="008D5A35">
        <w:rPr>
          <w:b/>
          <w:sz w:val="24"/>
          <w:szCs w:val="24"/>
        </w:rPr>
        <w:t>Whittier’s Mission</w:t>
      </w:r>
      <w:r w:rsidR="00177372">
        <w:rPr>
          <w:b/>
          <w:sz w:val="24"/>
          <w:szCs w:val="24"/>
        </w:rPr>
        <w:t xml:space="preserve"> Statement</w:t>
      </w:r>
    </w:p>
    <w:p w14:paraId="28FF98D2" w14:textId="10DC3522" w:rsidR="00674254" w:rsidRDefault="00674254" w:rsidP="00674254">
      <w:pPr>
        <w:rPr>
          <w:sz w:val="24"/>
          <w:szCs w:val="24"/>
        </w:rPr>
      </w:pPr>
      <w:r>
        <w:rPr>
          <w:sz w:val="24"/>
          <w:szCs w:val="24"/>
        </w:rPr>
        <w:t>Whittier has a unified commitment to excellence in meeting the educational needs of individuals in the Whittier District, while being accountable to its member communities.</w:t>
      </w:r>
    </w:p>
    <w:p w14:paraId="73D99725" w14:textId="7C6A9C2D" w:rsidR="00C32F8C" w:rsidRDefault="00674254" w:rsidP="00674254">
      <w:pPr>
        <w:rPr>
          <w:sz w:val="24"/>
          <w:szCs w:val="24"/>
        </w:rPr>
      </w:pPr>
      <w:r>
        <w:rPr>
          <w:sz w:val="24"/>
          <w:szCs w:val="24"/>
        </w:rPr>
        <w:t>The commitment is to enable students to be successful in their chosen technical pursuits</w:t>
      </w:r>
      <w:r w:rsidR="00177372">
        <w:rPr>
          <w:sz w:val="24"/>
          <w:szCs w:val="24"/>
        </w:rPr>
        <w:t xml:space="preserve"> and to become productive members of society.</w:t>
      </w:r>
    </w:p>
    <w:p w14:paraId="7D88631E" w14:textId="77777777" w:rsidR="00A03DB4" w:rsidRDefault="00A03DB4" w:rsidP="00C32F8C">
      <w:pPr>
        <w:jc w:val="center"/>
        <w:rPr>
          <w:b/>
          <w:sz w:val="24"/>
          <w:szCs w:val="24"/>
        </w:rPr>
      </w:pPr>
    </w:p>
    <w:p w14:paraId="744F7FB0" w14:textId="77777777" w:rsidR="00C32F8C" w:rsidRPr="00A12047" w:rsidRDefault="00C32F8C" w:rsidP="00C32F8C">
      <w:pPr>
        <w:jc w:val="center"/>
        <w:rPr>
          <w:b/>
          <w:sz w:val="24"/>
          <w:szCs w:val="24"/>
        </w:rPr>
      </w:pPr>
      <w:r w:rsidRPr="00A12047">
        <w:rPr>
          <w:b/>
          <w:sz w:val="24"/>
          <w:szCs w:val="24"/>
        </w:rPr>
        <w:t>Program Objectives</w:t>
      </w:r>
    </w:p>
    <w:p w14:paraId="28E284A4" w14:textId="77777777" w:rsidR="00C32F8C" w:rsidRDefault="00C32F8C" w:rsidP="00C32F8C">
      <w:pPr>
        <w:rPr>
          <w:sz w:val="24"/>
          <w:szCs w:val="24"/>
        </w:rPr>
      </w:pPr>
    </w:p>
    <w:p w14:paraId="15074B3E" w14:textId="77777777" w:rsidR="00C32F8C" w:rsidRDefault="00C32F8C" w:rsidP="00C32F8C">
      <w:pPr>
        <w:rPr>
          <w:sz w:val="24"/>
          <w:szCs w:val="24"/>
        </w:rPr>
      </w:pPr>
      <w:r>
        <w:rPr>
          <w:sz w:val="24"/>
          <w:szCs w:val="24"/>
        </w:rPr>
        <w:t>The Night Star Cosmetology Program is designed to offer our students an integrated curriculum of theory and practical instruction that prepares each student for the Massachusetts State Board examination.  Our 1000 hour Cosmetology education</w:t>
      </w:r>
      <w:r w:rsidR="00E855F6">
        <w:rPr>
          <w:sz w:val="24"/>
          <w:szCs w:val="24"/>
        </w:rPr>
        <w:t xml:space="preserve"> is a planned sequence of lessons based on the State Board of Cosmetology’s required learning objectives.</w:t>
      </w:r>
    </w:p>
    <w:p w14:paraId="53DE3DD3" w14:textId="77777777" w:rsidR="00E855F6" w:rsidRDefault="00E855F6" w:rsidP="00C32F8C">
      <w:pPr>
        <w:rPr>
          <w:sz w:val="24"/>
          <w:szCs w:val="24"/>
        </w:rPr>
      </w:pPr>
    </w:p>
    <w:p w14:paraId="0FF69941" w14:textId="77777777" w:rsidR="00E855F6" w:rsidRDefault="00E855F6" w:rsidP="00C32F8C">
      <w:pPr>
        <w:rPr>
          <w:sz w:val="24"/>
          <w:szCs w:val="24"/>
        </w:rPr>
      </w:pPr>
      <w:r>
        <w:rPr>
          <w:sz w:val="24"/>
          <w:szCs w:val="24"/>
        </w:rPr>
        <w:t xml:space="preserve">Our graduates will have a safe and ethical adult learning environment which is consistent with the cosmetology practices found in a structured salon setting.  This will prepare students to be competitive in entry level positions.  </w:t>
      </w:r>
    </w:p>
    <w:p w14:paraId="0261FEAD" w14:textId="77777777" w:rsidR="00E855F6" w:rsidRDefault="00E855F6" w:rsidP="00C32F8C">
      <w:pPr>
        <w:rPr>
          <w:sz w:val="24"/>
          <w:szCs w:val="24"/>
        </w:rPr>
      </w:pPr>
    </w:p>
    <w:p w14:paraId="0473DED6" w14:textId="77777777" w:rsidR="00E855F6" w:rsidRDefault="00E855F6" w:rsidP="00C32F8C">
      <w:pPr>
        <w:rPr>
          <w:sz w:val="24"/>
          <w:szCs w:val="24"/>
        </w:rPr>
      </w:pPr>
      <w:r>
        <w:rPr>
          <w:sz w:val="24"/>
          <w:szCs w:val="24"/>
        </w:rPr>
        <w:t>Upon successful completion of the program the student will:</w:t>
      </w:r>
    </w:p>
    <w:p w14:paraId="6C385CC2" w14:textId="77777777" w:rsidR="00E855F6" w:rsidRDefault="00E855F6" w:rsidP="00E855F6">
      <w:pPr>
        <w:pStyle w:val="ListParagraph"/>
        <w:numPr>
          <w:ilvl w:val="0"/>
          <w:numId w:val="1"/>
        </w:numPr>
        <w:rPr>
          <w:sz w:val="24"/>
          <w:szCs w:val="24"/>
        </w:rPr>
      </w:pPr>
      <w:r>
        <w:rPr>
          <w:sz w:val="24"/>
          <w:szCs w:val="24"/>
        </w:rPr>
        <w:t>Explain and apply safety and sanitation procedures necessary in the cosmetology profession.</w:t>
      </w:r>
    </w:p>
    <w:p w14:paraId="494B64F8" w14:textId="77777777" w:rsidR="00E855F6" w:rsidRDefault="00E855F6" w:rsidP="00E855F6">
      <w:pPr>
        <w:pStyle w:val="ListParagraph"/>
        <w:numPr>
          <w:ilvl w:val="0"/>
          <w:numId w:val="1"/>
        </w:numPr>
        <w:rPr>
          <w:sz w:val="24"/>
          <w:szCs w:val="24"/>
        </w:rPr>
      </w:pPr>
      <w:r>
        <w:rPr>
          <w:sz w:val="24"/>
          <w:szCs w:val="24"/>
        </w:rPr>
        <w:t>Communicate effectively to perform client consultations.</w:t>
      </w:r>
    </w:p>
    <w:p w14:paraId="6C6D5B61" w14:textId="77777777" w:rsidR="00E855F6" w:rsidRDefault="00E855F6" w:rsidP="00E855F6">
      <w:pPr>
        <w:pStyle w:val="ListParagraph"/>
        <w:numPr>
          <w:ilvl w:val="0"/>
          <w:numId w:val="1"/>
        </w:numPr>
        <w:rPr>
          <w:sz w:val="24"/>
          <w:szCs w:val="24"/>
        </w:rPr>
      </w:pPr>
      <w:r>
        <w:rPr>
          <w:sz w:val="24"/>
          <w:szCs w:val="24"/>
        </w:rPr>
        <w:t>Competently perform basic hair, nail, and skin care services.</w:t>
      </w:r>
    </w:p>
    <w:p w14:paraId="3A57778C" w14:textId="77777777" w:rsidR="00E855F6" w:rsidRDefault="00E855F6" w:rsidP="00E855F6">
      <w:pPr>
        <w:pStyle w:val="ListParagraph"/>
        <w:numPr>
          <w:ilvl w:val="0"/>
          <w:numId w:val="1"/>
        </w:numPr>
        <w:rPr>
          <w:sz w:val="24"/>
          <w:szCs w:val="24"/>
        </w:rPr>
      </w:pPr>
      <w:r>
        <w:rPr>
          <w:sz w:val="24"/>
          <w:szCs w:val="24"/>
        </w:rPr>
        <w:t>Apply knowledge and procurers to take the Massachusetts Cosmetology Operator Examination.</w:t>
      </w:r>
    </w:p>
    <w:p w14:paraId="4892117F" w14:textId="77777777" w:rsidR="005460A2" w:rsidRDefault="005460A2" w:rsidP="005460A2">
      <w:pPr>
        <w:pStyle w:val="ListParagraph"/>
        <w:rPr>
          <w:sz w:val="24"/>
          <w:szCs w:val="24"/>
        </w:rPr>
      </w:pPr>
    </w:p>
    <w:p w14:paraId="26B61499" w14:textId="77777777" w:rsidR="005460A2" w:rsidRDefault="005460A2" w:rsidP="005460A2">
      <w:pPr>
        <w:pStyle w:val="ListParagraph"/>
        <w:rPr>
          <w:sz w:val="24"/>
          <w:szCs w:val="24"/>
        </w:rPr>
      </w:pPr>
    </w:p>
    <w:p w14:paraId="3240F4CB" w14:textId="77777777" w:rsidR="005460A2" w:rsidRDefault="005460A2" w:rsidP="005460A2">
      <w:pPr>
        <w:pStyle w:val="ListParagraph"/>
        <w:rPr>
          <w:sz w:val="24"/>
          <w:szCs w:val="24"/>
        </w:rPr>
      </w:pPr>
    </w:p>
    <w:p w14:paraId="00FBE6F8" w14:textId="77777777" w:rsidR="005460A2" w:rsidRDefault="005460A2" w:rsidP="005460A2">
      <w:pPr>
        <w:jc w:val="center"/>
        <w:rPr>
          <w:sz w:val="24"/>
          <w:szCs w:val="24"/>
        </w:rPr>
      </w:pPr>
      <w:r>
        <w:rPr>
          <w:sz w:val="24"/>
          <w:szCs w:val="24"/>
        </w:rPr>
        <w:lastRenderedPageBreak/>
        <w:t>Whittier Night Star-Adult Continuing Education</w:t>
      </w:r>
    </w:p>
    <w:p w14:paraId="5AD855B0" w14:textId="77777777" w:rsidR="005460A2" w:rsidRDefault="005460A2" w:rsidP="005460A2">
      <w:pPr>
        <w:jc w:val="center"/>
        <w:rPr>
          <w:sz w:val="24"/>
          <w:szCs w:val="24"/>
        </w:rPr>
      </w:pPr>
      <w:r>
        <w:rPr>
          <w:sz w:val="24"/>
          <w:szCs w:val="24"/>
        </w:rPr>
        <w:t>Cosmetology Program</w:t>
      </w:r>
    </w:p>
    <w:p w14:paraId="385C377A" w14:textId="77777777" w:rsidR="005460A2" w:rsidRDefault="005460A2" w:rsidP="00A975B3">
      <w:pPr>
        <w:pStyle w:val="ListParagraph"/>
        <w:rPr>
          <w:sz w:val="24"/>
          <w:szCs w:val="24"/>
        </w:rPr>
      </w:pPr>
    </w:p>
    <w:p w14:paraId="44C90FE6" w14:textId="77777777" w:rsidR="00BA4204" w:rsidRPr="00BA4204" w:rsidRDefault="00BA4204" w:rsidP="00BA4204"/>
    <w:tbl>
      <w:tblPr>
        <w:tblStyle w:val="TableGrid"/>
        <w:tblpPr w:leftFromText="180" w:rightFromText="180" w:vertAnchor="page" w:horzAnchor="margin" w:tblpXSpec="center" w:tblpY="3835"/>
        <w:tblW w:w="10008" w:type="dxa"/>
        <w:tblLook w:val="0000" w:firstRow="0" w:lastRow="0" w:firstColumn="0" w:lastColumn="0" w:noHBand="0" w:noVBand="0"/>
      </w:tblPr>
      <w:tblGrid>
        <w:gridCol w:w="1997"/>
        <w:gridCol w:w="1981"/>
        <w:gridCol w:w="2070"/>
        <w:gridCol w:w="6"/>
        <w:gridCol w:w="1974"/>
        <w:gridCol w:w="8"/>
        <w:gridCol w:w="1972"/>
      </w:tblGrid>
      <w:tr w:rsidR="00FB7852" w14:paraId="222B806C" w14:textId="77777777" w:rsidTr="00FB7852">
        <w:trPr>
          <w:gridBefore w:val="1"/>
          <w:wBefore w:w="1997" w:type="dxa"/>
          <w:trHeight w:val="561"/>
        </w:trPr>
        <w:tc>
          <w:tcPr>
            <w:tcW w:w="8011" w:type="dxa"/>
            <w:gridSpan w:val="6"/>
          </w:tcPr>
          <w:p w14:paraId="7073B674" w14:textId="77777777" w:rsidR="00FB7852" w:rsidRPr="00E1537A" w:rsidRDefault="00FB7852" w:rsidP="00FB7852">
            <w:pPr>
              <w:jc w:val="center"/>
              <w:rPr>
                <w:b/>
                <w:sz w:val="28"/>
                <w:szCs w:val="28"/>
              </w:rPr>
            </w:pPr>
            <w:r w:rsidRPr="00E1537A">
              <w:rPr>
                <w:b/>
                <w:sz w:val="28"/>
                <w:szCs w:val="28"/>
              </w:rPr>
              <w:t>Learning Objective</w:t>
            </w:r>
            <w:r>
              <w:rPr>
                <w:b/>
                <w:sz w:val="28"/>
                <w:szCs w:val="28"/>
              </w:rPr>
              <w:t xml:space="preserve"> Table</w:t>
            </w:r>
          </w:p>
        </w:tc>
      </w:tr>
      <w:tr w:rsidR="000436C9" w14:paraId="2AA57D2A" w14:textId="77777777" w:rsidTr="000436C9">
        <w:trPr>
          <w:gridBefore w:val="1"/>
          <w:wBefore w:w="1997" w:type="dxa"/>
          <w:trHeight w:val="542"/>
        </w:trPr>
        <w:tc>
          <w:tcPr>
            <w:tcW w:w="1981" w:type="dxa"/>
            <w:shd w:val="clear" w:color="auto" w:fill="E5DFEC" w:themeFill="accent4" w:themeFillTint="33"/>
          </w:tcPr>
          <w:p w14:paraId="79EA6182" w14:textId="77777777" w:rsidR="00FB7852" w:rsidRDefault="00FB7852" w:rsidP="00FB7852">
            <w:r>
              <w:t>0 – 250 Hours</w:t>
            </w:r>
          </w:p>
        </w:tc>
        <w:tc>
          <w:tcPr>
            <w:tcW w:w="2076" w:type="dxa"/>
            <w:gridSpan w:val="2"/>
            <w:shd w:val="clear" w:color="auto" w:fill="E5DFEC" w:themeFill="accent4" w:themeFillTint="33"/>
          </w:tcPr>
          <w:p w14:paraId="2FABB3DC" w14:textId="77777777" w:rsidR="00FB7852" w:rsidRDefault="00FB7852" w:rsidP="00FB7852">
            <w:r>
              <w:t>250 – 400 Hours</w:t>
            </w:r>
          </w:p>
        </w:tc>
        <w:tc>
          <w:tcPr>
            <w:tcW w:w="1982" w:type="dxa"/>
            <w:gridSpan w:val="2"/>
            <w:shd w:val="clear" w:color="auto" w:fill="E5DFEC" w:themeFill="accent4" w:themeFillTint="33"/>
          </w:tcPr>
          <w:p w14:paraId="691FCDAB" w14:textId="77777777" w:rsidR="00FB7852" w:rsidRDefault="00FB7852" w:rsidP="00FB7852">
            <w:r>
              <w:t>400-700 Hours</w:t>
            </w:r>
          </w:p>
        </w:tc>
        <w:tc>
          <w:tcPr>
            <w:tcW w:w="1972" w:type="dxa"/>
            <w:shd w:val="clear" w:color="auto" w:fill="E5DFEC" w:themeFill="accent4" w:themeFillTint="33"/>
          </w:tcPr>
          <w:p w14:paraId="042215A8" w14:textId="77777777" w:rsidR="00FB7852" w:rsidRDefault="00FB7852" w:rsidP="00FB7852">
            <w:r>
              <w:t>700-1000 Hours</w:t>
            </w:r>
          </w:p>
        </w:tc>
      </w:tr>
      <w:tr w:rsidR="00FB7852" w14:paraId="57E25512" w14:textId="77777777" w:rsidTr="000436C9">
        <w:tblPrEx>
          <w:tblLook w:val="04A0" w:firstRow="1" w:lastRow="0" w:firstColumn="1" w:lastColumn="0" w:noHBand="0" w:noVBand="1"/>
        </w:tblPrEx>
        <w:trPr>
          <w:trHeight w:val="2064"/>
        </w:trPr>
        <w:tc>
          <w:tcPr>
            <w:tcW w:w="1997" w:type="dxa"/>
            <w:shd w:val="clear" w:color="auto" w:fill="E5DFEC" w:themeFill="accent4" w:themeFillTint="33"/>
          </w:tcPr>
          <w:p w14:paraId="29BF7167" w14:textId="77777777" w:rsidR="00FB7852" w:rsidRDefault="00FB7852" w:rsidP="00FB7852">
            <w:r>
              <w:t>Safety &amp; Sanitation</w:t>
            </w:r>
          </w:p>
          <w:p w14:paraId="306E3849" w14:textId="77777777" w:rsidR="00FB7852" w:rsidRDefault="00FB7852" w:rsidP="00FB7852">
            <w:r>
              <w:t>Procedures</w:t>
            </w:r>
          </w:p>
        </w:tc>
        <w:tc>
          <w:tcPr>
            <w:tcW w:w="1981" w:type="dxa"/>
          </w:tcPr>
          <w:p w14:paraId="0F722762" w14:textId="77777777" w:rsidR="00FB7852" w:rsidRDefault="00FB7852" w:rsidP="00FB7852">
            <w:r>
              <w:t>Identify safety in</w:t>
            </w:r>
          </w:p>
          <w:p w14:paraId="295D8C6E" w14:textId="77777777" w:rsidR="00FB7852" w:rsidRDefault="00FB7852" w:rsidP="00FB7852">
            <w:r>
              <w:t>the clinic and</w:t>
            </w:r>
          </w:p>
          <w:p w14:paraId="04E129C9" w14:textId="77777777" w:rsidR="00FB7852" w:rsidRDefault="00FB7852" w:rsidP="00FB7852">
            <w:r>
              <w:t>sanitation practices</w:t>
            </w:r>
          </w:p>
          <w:p w14:paraId="4D0CC4FB" w14:textId="77777777" w:rsidR="00FB7852" w:rsidRDefault="00FB7852" w:rsidP="00FB7852">
            <w:r>
              <w:t>as it applies to the</w:t>
            </w:r>
          </w:p>
          <w:p w14:paraId="7DEDBD87" w14:textId="77777777" w:rsidR="00FB7852" w:rsidRDefault="00FB7852" w:rsidP="00FB7852">
            <w:r>
              <w:t>cosmetologist.</w:t>
            </w:r>
          </w:p>
        </w:tc>
        <w:tc>
          <w:tcPr>
            <w:tcW w:w="2070" w:type="dxa"/>
          </w:tcPr>
          <w:p w14:paraId="248CD6E9" w14:textId="77777777" w:rsidR="00FB7852" w:rsidRDefault="00FB7852" w:rsidP="00FB7852">
            <w:r>
              <w:t xml:space="preserve">Demonstrate </w:t>
            </w:r>
          </w:p>
          <w:p w14:paraId="4A1D6DA7" w14:textId="77777777" w:rsidR="00FB7852" w:rsidRDefault="00FB7852" w:rsidP="00FB7852">
            <w:r>
              <w:t>proper sanitation</w:t>
            </w:r>
          </w:p>
          <w:p w14:paraId="660484AB" w14:textId="77777777" w:rsidR="00FB7852" w:rsidRDefault="00FB7852" w:rsidP="00FB7852">
            <w:r>
              <w:t>of tools and safety</w:t>
            </w:r>
          </w:p>
          <w:p w14:paraId="56628EA1" w14:textId="77777777" w:rsidR="00FB7852" w:rsidRDefault="00FB7852" w:rsidP="00FB7852">
            <w:r>
              <w:t>in the clinic.</w:t>
            </w:r>
          </w:p>
        </w:tc>
        <w:tc>
          <w:tcPr>
            <w:tcW w:w="1980" w:type="dxa"/>
            <w:gridSpan w:val="2"/>
          </w:tcPr>
          <w:p w14:paraId="1E068FA8" w14:textId="77777777" w:rsidR="00FB7852" w:rsidRDefault="00FB7852" w:rsidP="00FB7852">
            <w:r>
              <w:t>Explain and</w:t>
            </w:r>
          </w:p>
          <w:p w14:paraId="7CC1D959" w14:textId="77777777" w:rsidR="00FB7852" w:rsidRDefault="00FB7852" w:rsidP="00FB7852">
            <w:r>
              <w:t>demonstrate</w:t>
            </w:r>
          </w:p>
          <w:p w14:paraId="33BC29D0" w14:textId="77777777" w:rsidR="00FB7852" w:rsidRDefault="00FB7852" w:rsidP="00FB7852">
            <w:r>
              <w:t>proper sanitation</w:t>
            </w:r>
          </w:p>
          <w:p w14:paraId="549CDB6A" w14:textId="77777777" w:rsidR="00FB7852" w:rsidRDefault="00FB7852" w:rsidP="00FB7852">
            <w:r>
              <w:t>safety in the clinic.</w:t>
            </w:r>
          </w:p>
        </w:tc>
        <w:tc>
          <w:tcPr>
            <w:tcW w:w="1980" w:type="dxa"/>
            <w:gridSpan w:val="2"/>
          </w:tcPr>
          <w:p w14:paraId="209A5CF5" w14:textId="77777777" w:rsidR="00FB7852" w:rsidRDefault="00FB7852" w:rsidP="00FB7852">
            <w:r>
              <w:t>Apply all practices</w:t>
            </w:r>
          </w:p>
          <w:p w14:paraId="5CECE89C" w14:textId="77777777" w:rsidR="00FB7852" w:rsidRDefault="00FB7852" w:rsidP="00FB7852">
            <w:r>
              <w:t>of safety and</w:t>
            </w:r>
          </w:p>
          <w:p w14:paraId="07A49F10" w14:textId="77777777" w:rsidR="00FB7852" w:rsidRDefault="00FB7852" w:rsidP="00FB7852">
            <w:r>
              <w:t>sanitation in the</w:t>
            </w:r>
          </w:p>
          <w:p w14:paraId="5176DBFD" w14:textId="77777777" w:rsidR="00FB7852" w:rsidRDefault="00FB7852" w:rsidP="00FB7852">
            <w:r>
              <w:t>clinic at all times.</w:t>
            </w:r>
          </w:p>
        </w:tc>
      </w:tr>
      <w:tr w:rsidR="00FB7852" w14:paraId="4AFD4C24" w14:textId="77777777" w:rsidTr="000436C9">
        <w:tblPrEx>
          <w:tblLook w:val="04A0" w:firstRow="1" w:lastRow="0" w:firstColumn="1" w:lastColumn="0" w:noHBand="0" w:noVBand="1"/>
        </w:tblPrEx>
        <w:trPr>
          <w:trHeight w:val="1949"/>
        </w:trPr>
        <w:tc>
          <w:tcPr>
            <w:tcW w:w="1997" w:type="dxa"/>
            <w:shd w:val="clear" w:color="auto" w:fill="E5DFEC" w:themeFill="accent4" w:themeFillTint="33"/>
          </w:tcPr>
          <w:p w14:paraId="20E67D6A" w14:textId="77777777" w:rsidR="00FB7852" w:rsidRDefault="00FB7852" w:rsidP="00FB7852">
            <w:r>
              <w:t>Communication</w:t>
            </w:r>
          </w:p>
        </w:tc>
        <w:tc>
          <w:tcPr>
            <w:tcW w:w="1981" w:type="dxa"/>
          </w:tcPr>
          <w:p w14:paraId="4566183C" w14:textId="77777777" w:rsidR="00FB7852" w:rsidRDefault="00FB7852" w:rsidP="00FB7852">
            <w:r>
              <w:t xml:space="preserve">Examine the basic </w:t>
            </w:r>
          </w:p>
          <w:p w14:paraId="78BC8FA2" w14:textId="77777777" w:rsidR="00FB7852" w:rsidRDefault="00FB7852" w:rsidP="00FB7852">
            <w:r>
              <w:t xml:space="preserve">Processes of </w:t>
            </w:r>
          </w:p>
          <w:p w14:paraId="74DF31E2" w14:textId="77777777" w:rsidR="00FB7852" w:rsidRDefault="00FB7852" w:rsidP="00FB7852">
            <w:r>
              <w:t xml:space="preserve">effective </w:t>
            </w:r>
          </w:p>
          <w:p w14:paraId="3189AB01" w14:textId="77777777" w:rsidR="00FB7852" w:rsidRDefault="00FB7852" w:rsidP="00FB7852">
            <w:r>
              <w:t>communication.</w:t>
            </w:r>
          </w:p>
        </w:tc>
        <w:tc>
          <w:tcPr>
            <w:tcW w:w="2070" w:type="dxa"/>
          </w:tcPr>
          <w:p w14:paraId="0972219B" w14:textId="77777777" w:rsidR="00FB7852" w:rsidRDefault="00FB7852" w:rsidP="00FB7852">
            <w:r>
              <w:t>Explain the basic</w:t>
            </w:r>
          </w:p>
          <w:p w14:paraId="7A7FDB6C" w14:textId="77777777" w:rsidR="00FB7852" w:rsidRDefault="00FB7852" w:rsidP="00FB7852">
            <w:r>
              <w:t>processes of</w:t>
            </w:r>
          </w:p>
          <w:p w14:paraId="1611AD35" w14:textId="77777777" w:rsidR="00FB7852" w:rsidRDefault="00FB7852" w:rsidP="00FB7852">
            <w:r>
              <w:t>effective</w:t>
            </w:r>
          </w:p>
          <w:p w14:paraId="3F2E7E2E" w14:textId="77777777" w:rsidR="00FB7852" w:rsidRDefault="00FB7852" w:rsidP="00FB7852">
            <w:r>
              <w:t>communication.</w:t>
            </w:r>
          </w:p>
        </w:tc>
        <w:tc>
          <w:tcPr>
            <w:tcW w:w="1980" w:type="dxa"/>
            <w:gridSpan w:val="2"/>
          </w:tcPr>
          <w:p w14:paraId="75AB7FD4" w14:textId="77777777" w:rsidR="00FB7852" w:rsidRDefault="00FB7852" w:rsidP="00FB7852">
            <w:r>
              <w:t>Demonstrate</w:t>
            </w:r>
          </w:p>
          <w:p w14:paraId="4F53CF0B" w14:textId="77777777" w:rsidR="00FB7852" w:rsidRDefault="00FB7852" w:rsidP="00FB7852">
            <w:r>
              <w:t xml:space="preserve">effective </w:t>
            </w:r>
          </w:p>
          <w:p w14:paraId="5D3AA98B" w14:textId="77777777" w:rsidR="00FB7852" w:rsidRDefault="00FB7852" w:rsidP="00FB7852">
            <w:r>
              <w:t>communication</w:t>
            </w:r>
          </w:p>
          <w:p w14:paraId="2E871D74" w14:textId="77777777" w:rsidR="00FB7852" w:rsidRDefault="00FB7852" w:rsidP="00FB7852">
            <w:r>
              <w:t>with clients.</w:t>
            </w:r>
          </w:p>
        </w:tc>
        <w:tc>
          <w:tcPr>
            <w:tcW w:w="1980" w:type="dxa"/>
            <w:gridSpan w:val="2"/>
          </w:tcPr>
          <w:p w14:paraId="1081AA75" w14:textId="77777777" w:rsidR="00FB7852" w:rsidRDefault="00FB7852" w:rsidP="00FB7852">
            <w:r>
              <w:t>Apply effective</w:t>
            </w:r>
          </w:p>
          <w:p w14:paraId="597510A3" w14:textId="77777777" w:rsidR="00FB7852" w:rsidRDefault="00FB7852" w:rsidP="00FB7852">
            <w:r>
              <w:t>communication</w:t>
            </w:r>
          </w:p>
          <w:p w14:paraId="7B0C17A6" w14:textId="77777777" w:rsidR="00FB7852" w:rsidRDefault="00FB7852" w:rsidP="00FB7852">
            <w:r>
              <w:t>skills in all client</w:t>
            </w:r>
          </w:p>
          <w:p w14:paraId="19F444BA" w14:textId="77777777" w:rsidR="00FB7852" w:rsidRDefault="00FB7852" w:rsidP="00FB7852">
            <w:r>
              <w:t>consultations.</w:t>
            </w:r>
          </w:p>
        </w:tc>
      </w:tr>
      <w:tr w:rsidR="00FB7852" w14:paraId="66A02275" w14:textId="77777777" w:rsidTr="000436C9">
        <w:tblPrEx>
          <w:tblLook w:val="04A0" w:firstRow="1" w:lastRow="0" w:firstColumn="1" w:lastColumn="0" w:noHBand="0" w:noVBand="1"/>
        </w:tblPrEx>
        <w:trPr>
          <w:trHeight w:val="2064"/>
        </w:trPr>
        <w:tc>
          <w:tcPr>
            <w:tcW w:w="1997" w:type="dxa"/>
            <w:shd w:val="clear" w:color="auto" w:fill="E5DFEC" w:themeFill="accent4" w:themeFillTint="33"/>
          </w:tcPr>
          <w:p w14:paraId="725EE03C" w14:textId="77777777" w:rsidR="00FB7852" w:rsidRDefault="00FB7852" w:rsidP="00FB7852">
            <w:r>
              <w:t xml:space="preserve">Performance of </w:t>
            </w:r>
          </w:p>
          <w:p w14:paraId="3CCD51DC" w14:textId="77777777" w:rsidR="00FB7852" w:rsidRDefault="00FB7852" w:rsidP="00FB7852">
            <w:r>
              <w:t>Basic Services</w:t>
            </w:r>
          </w:p>
        </w:tc>
        <w:tc>
          <w:tcPr>
            <w:tcW w:w="1981" w:type="dxa"/>
          </w:tcPr>
          <w:p w14:paraId="2BCA4CB3" w14:textId="77777777" w:rsidR="00FB7852" w:rsidRDefault="00FB7852" w:rsidP="00FB7852">
            <w:r>
              <w:t>Identify hair</w:t>
            </w:r>
          </w:p>
          <w:p w14:paraId="0AED3876" w14:textId="77777777" w:rsidR="00FB7852" w:rsidRDefault="00FB7852" w:rsidP="00FB7852">
            <w:r>
              <w:t>Cutting, styling,</w:t>
            </w:r>
          </w:p>
          <w:p w14:paraId="499BBAA4" w14:textId="77777777" w:rsidR="00FB7852" w:rsidRDefault="00FB7852" w:rsidP="00FB7852">
            <w:r>
              <w:t>nail and skin</w:t>
            </w:r>
          </w:p>
          <w:p w14:paraId="7654131F" w14:textId="77777777" w:rsidR="00FB7852" w:rsidRDefault="00FB7852" w:rsidP="00FB7852">
            <w:r>
              <w:t>techniques.</w:t>
            </w:r>
          </w:p>
          <w:p w14:paraId="126E7B89" w14:textId="77777777" w:rsidR="00FB7852" w:rsidRDefault="00FB7852" w:rsidP="00FB7852">
            <w:r>
              <w:t xml:space="preserve">Practice on </w:t>
            </w:r>
          </w:p>
          <w:p w14:paraId="3385E035" w14:textId="77777777" w:rsidR="00FB7852" w:rsidRDefault="00FB7852" w:rsidP="00FB7852">
            <w:r>
              <w:t>manikins.</w:t>
            </w:r>
          </w:p>
          <w:p w14:paraId="31F715E4" w14:textId="77777777" w:rsidR="00FB7852" w:rsidRDefault="00FB7852" w:rsidP="00FB7852"/>
        </w:tc>
        <w:tc>
          <w:tcPr>
            <w:tcW w:w="2070" w:type="dxa"/>
          </w:tcPr>
          <w:p w14:paraId="6F0F8DFD" w14:textId="77777777" w:rsidR="00FB7852" w:rsidRDefault="00FB7852" w:rsidP="00FB7852">
            <w:r>
              <w:t>Identify nail and</w:t>
            </w:r>
          </w:p>
          <w:p w14:paraId="42C70BA9" w14:textId="77777777" w:rsidR="00FB7852" w:rsidRDefault="00FB7852" w:rsidP="00FB7852">
            <w:r>
              <w:t>skin services.</w:t>
            </w:r>
          </w:p>
          <w:p w14:paraId="691729D5" w14:textId="77777777" w:rsidR="00FB7852" w:rsidRDefault="00FB7852" w:rsidP="00FB7852">
            <w:r>
              <w:t>practice on</w:t>
            </w:r>
          </w:p>
          <w:p w14:paraId="38ACCF9C" w14:textId="77777777" w:rsidR="00FB7852" w:rsidRDefault="00FB7852" w:rsidP="00FB7852">
            <w:r>
              <w:t>classmates.</w:t>
            </w:r>
          </w:p>
          <w:p w14:paraId="58A5577B" w14:textId="77777777" w:rsidR="00FB7852" w:rsidRDefault="00FB7852" w:rsidP="00FB7852">
            <w:r>
              <w:t>Explore hair</w:t>
            </w:r>
          </w:p>
          <w:p w14:paraId="5A19F248" w14:textId="77777777" w:rsidR="00FB7852" w:rsidRDefault="00FB7852" w:rsidP="00FB7852">
            <w:r>
              <w:t>chemical texture</w:t>
            </w:r>
          </w:p>
          <w:p w14:paraId="3070A3E0" w14:textId="77777777" w:rsidR="00FB7852" w:rsidRDefault="00FB7852" w:rsidP="00FB7852">
            <w:r>
              <w:t>services.</w:t>
            </w:r>
          </w:p>
          <w:p w14:paraId="6C4B9B8B" w14:textId="77777777" w:rsidR="00FB7852" w:rsidRDefault="00FB7852" w:rsidP="00FB7852"/>
          <w:p w14:paraId="2B9B152A" w14:textId="77777777" w:rsidR="00FB7852" w:rsidRDefault="00FB7852" w:rsidP="00FB7852"/>
        </w:tc>
        <w:tc>
          <w:tcPr>
            <w:tcW w:w="1980" w:type="dxa"/>
            <w:gridSpan w:val="2"/>
          </w:tcPr>
          <w:p w14:paraId="7787B4DC" w14:textId="77777777" w:rsidR="00FB7852" w:rsidRDefault="00FB7852" w:rsidP="00FB7852">
            <w:r>
              <w:t>Demonstrate hair,</w:t>
            </w:r>
          </w:p>
          <w:p w14:paraId="2C325C80" w14:textId="77777777" w:rsidR="00FB7852" w:rsidRDefault="00FB7852" w:rsidP="00FB7852">
            <w:r>
              <w:t>nail, and skin</w:t>
            </w:r>
          </w:p>
          <w:p w14:paraId="231368A7" w14:textId="77777777" w:rsidR="00FB7852" w:rsidRDefault="00FB7852" w:rsidP="00FB7852">
            <w:r>
              <w:t>services on clients.</w:t>
            </w:r>
          </w:p>
          <w:p w14:paraId="3AA29374" w14:textId="77777777" w:rsidR="00FB7852" w:rsidRDefault="00FB7852" w:rsidP="00FB7852">
            <w:r>
              <w:t>Explore hair color.</w:t>
            </w:r>
          </w:p>
          <w:p w14:paraId="09FF993E" w14:textId="77777777" w:rsidR="00FB7852" w:rsidRDefault="00FB7852" w:rsidP="00FB7852"/>
        </w:tc>
        <w:tc>
          <w:tcPr>
            <w:tcW w:w="1980" w:type="dxa"/>
            <w:gridSpan w:val="2"/>
          </w:tcPr>
          <w:p w14:paraId="2DA699AB" w14:textId="77777777" w:rsidR="00FB7852" w:rsidRDefault="00FB7852" w:rsidP="00FB7852">
            <w:r>
              <w:t>Plan and then</w:t>
            </w:r>
          </w:p>
          <w:p w14:paraId="6B620D29" w14:textId="77777777" w:rsidR="00FB7852" w:rsidRDefault="00FB7852" w:rsidP="00FB7852">
            <w:r>
              <w:t>apply knowledge</w:t>
            </w:r>
          </w:p>
          <w:p w14:paraId="2B9FC825" w14:textId="77777777" w:rsidR="00FB7852" w:rsidRDefault="00FB7852" w:rsidP="00FB7852">
            <w:r>
              <w:t>to perform hair,</w:t>
            </w:r>
          </w:p>
          <w:p w14:paraId="2BCDFCCC" w14:textId="77777777" w:rsidR="00FB7852" w:rsidRDefault="00FB7852" w:rsidP="00FB7852">
            <w:r>
              <w:t>nail, and skin</w:t>
            </w:r>
          </w:p>
          <w:p w14:paraId="1867F148" w14:textId="77777777" w:rsidR="00FB7852" w:rsidRDefault="00FB7852" w:rsidP="00FB7852">
            <w:r>
              <w:t>services on clients.</w:t>
            </w:r>
          </w:p>
        </w:tc>
      </w:tr>
      <w:tr w:rsidR="00FB7852" w14:paraId="5D96EFEA" w14:textId="77777777" w:rsidTr="000436C9">
        <w:tblPrEx>
          <w:tblLook w:val="04A0" w:firstRow="1" w:lastRow="0" w:firstColumn="1" w:lastColumn="0" w:noHBand="0" w:noVBand="1"/>
        </w:tblPrEx>
        <w:trPr>
          <w:trHeight w:val="2064"/>
        </w:trPr>
        <w:tc>
          <w:tcPr>
            <w:tcW w:w="1997" w:type="dxa"/>
            <w:shd w:val="clear" w:color="auto" w:fill="E5DFEC" w:themeFill="accent4" w:themeFillTint="33"/>
          </w:tcPr>
          <w:p w14:paraId="2856D166" w14:textId="77777777" w:rsidR="00FB7852" w:rsidRDefault="00FB7852" w:rsidP="00FB7852">
            <w:r>
              <w:t xml:space="preserve">Knowledge and </w:t>
            </w:r>
          </w:p>
          <w:p w14:paraId="25AC094D" w14:textId="77777777" w:rsidR="00FB7852" w:rsidRDefault="00FB7852" w:rsidP="00FB7852">
            <w:r>
              <w:t>Procedures for MA</w:t>
            </w:r>
          </w:p>
          <w:p w14:paraId="53EDA13E" w14:textId="77777777" w:rsidR="00FB7852" w:rsidRDefault="00FB7852" w:rsidP="00FB7852">
            <w:r>
              <w:t>Cosmetology</w:t>
            </w:r>
          </w:p>
          <w:p w14:paraId="5E4FB24B" w14:textId="77777777" w:rsidR="00FB7852" w:rsidRDefault="00FB7852" w:rsidP="00FB7852">
            <w:r>
              <w:t>Operator License</w:t>
            </w:r>
          </w:p>
          <w:p w14:paraId="3277E13B" w14:textId="77777777" w:rsidR="00FB7852" w:rsidRDefault="00FB7852" w:rsidP="00FB7852">
            <w:r>
              <w:t>Examination</w:t>
            </w:r>
          </w:p>
        </w:tc>
        <w:tc>
          <w:tcPr>
            <w:tcW w:w="1981" w:type="dxa"/>
          </w:tcPr>
          <w:p w14:paraId="3C08632F" w14:textId="77777777" w:rsidR="00FB7852" w:rsidRDefault="00FB7852" w:rsidP="00FB7852">
            <w:r>
              <w:t>Identify basic hair</w:t>
            </w:r>
          </w:p>
          <w:p w14:paraId="28D1D83E" w14:textId="77777777" w:rsidR="00FB7852" w:rsidRDefault="00FB7852" w:rsidP="00FB7852">
            <w:r>
              <w:t>service procedures.</w:t>
            </w:r>
          </w:p>
          <w:p w14:paraId="15619805" w14:textId="77777777" w:rsidR="00FB7852" w:rsidRDefault="00FB7852" w:rsidP="00FB7852">
            <w:r>
              <w:t>Demonstrate on</w:t>
            </w:r>
          </w:p>
          <w:p w14:paraId="5C11B4F5" w14:textId="77777777" w:rsidR="00FB7852" w:rsidRDefault="00FB7852" w:rsidP="00FB7852">
            <w:r>
              <w:t>manikins and</w:t>
            </w:r>
          </w:p>
          <w:p w14:paraId="2E57FD3C" w14:textId="77777777" w:rsidR="00FB7852" w:rsidRDefault="00FB7852" w:rsidP="00FB7852">
            <w:r>
              <w:t>classmates.</w:t>
            </w:r>
          </w:p>
        </w:tc>
        <w:tc>
          <w:tcPr>
            <w:tcW w:w="2070" w:type="dxa"/>
          </w:tcPr>
          <w:p w14:paraId="009AC5A9" w14:textId="77777777" w:rsidR="00FB7852" w:rsidRDefault="00FB7852" w:rsidP="00FB7852">
            <w:r>
              <w:t>Apply basic</w:t>
            </w:r>
          </w:p>
          <w:p w14:paraId="4C9D9639" w14:textId="77777777" w:rsidR="00FB7852" w:rsidRDefault="00FB7852" w:rsidP="00FB7852">
            <w:r>
              <w:t>knowledge of hair,</w:t>
            </w:r>
          </w:p>
          <w:p w14:paraId="5498DA87" w14:textId="77777777" w:rsidR="00FB7852" w:rsidRDefault="00FB7852" w:rsidP="00FB7852">
            <w:r>
              <w:t>skins, and nail</w:t>
            </w:r>
          </w:p>
          <w:p w14:paraId="07045FD6" w14:textId="77777777" w:rsidR="00FB7852" w:rsidRDefault="00FB7852" w:rsidP="00FB7852">
            <w:r>
              <w:t>services on clients.</w:t>
            </w:r>
          </w:p>
        </w:tc>
        <w:tc>
          <w:tcPr>
            <w:tcW w:w="1980" w:type="dxa"/>
            <w:gridSpan w:val="2"/>
          </w:tcPr>
          <w:p w14:paraId="4DDD52B5" w14:textId="77777777" w:rsidR="00FB7852" w:rsidRDefault="00FB7852" w:rsidP="00FB7852">
            <w:r>
              <w:t>Apply knowledge</w:t>
            </w:r>
          </w:p>
          <w:p w14:paraId="3EBACBE9" w14:textId="77777777" w:rsidR="00FB7852" w:rsidRDefault="00FB7852" w:rsidP="00FB7852">
            <w:r>
              <w:t>of skin care</w:t>
            </w:r>
          </w:p>
          <w:p w14:paraId="1F2D818A" w14:textId="77777777" w:rsidR="00FB7852" w:rsidRDefault="00FB7852" w:rsidP="00FB7852">
            <w:r>
              <w:t>procedures.</w:t>
            </w:r>
          </w:p>
          <w:p w14:paraId="2FCF4115" w14:textId="77777777" w:rsidR="00FB7852" w:rsidRDefault="00FB7852" w:rsidP="00FB7852">
            <w:r>
              <w:t>Demonstrate hair,</w:t>
            </w:r>
          </w:p>
          <w:p w14:paraId="3D009414" w14:textId="77777777" w:rsidR="00FB7852" w:rsidRDefault="00FB7852" w:rsidP="00FB7852">
            <w:r>
              <w:t>nail, and skin care</w:t>
            </w:r>
          </w:p>
          <w:p w14:paraId="5A3D87C0" w14:textId="77777777" w:rsidR="00FB7852" w:rsidRDefault="00FB7852" w:rsidP="00FB7852">
            <w:r>
              <w:t>service procedures.</w:t>
            </w:r>
          </w:p>
        </w:tc>
        <w:tc>
          <w:tcPr>
            <w:tcW w:w="1980" w:type="dxa"/>
            <w:gridSpan w:val="2"/>
          </w:tcPr>
          <w:p w14:paraId="058DAB58" w14:textId="77777777" w:rsidR="00FB7852" w:rsidRDefault="00FB7852" w:rsidP="00FB7852">
            <w:r>
              <w:t>Perform all hair,</w:t>
            </w:r>
          </w:p>
          <w:p w14:paraId="26F2F33C" w14:textId="77777777" w:rsidR="00FB7852" w:rsidRDefault="00FB7852" w:rsidP="00FB7852">
            <w:r>
              <w:t>nail, and skin care</w:t>
            </w:r>
          </w:p>
          <w:p w14:paraId="516A1B57" w14:textId="77777777" w:rsidR="00FB7852" w:rsidRDefault="00FB7852" w:rsidP="00FB7852">
            <w:r>
              <w:t>procedures in</w:t>
            </w:r>
          </w:p>
          <w:p w14:paraId="6EA7AA93" w14:textId="77777777" w:rsidR="00FB7852" w:rsidRDefault="00FB7852" w:rsidP="00FB7852">
            <w:r>
              <w:t xml:space="preserve">accordance with </w:t>
            </w:r>
          </w:p>
          <w:p w14:paraId="3147BEAB" w14:textId="77777777" w:rsidR="00FB7852" w:rsidRDefault="00FB7852" w:rsidP="00FB7852">
            <w:r>
              <w:t>the MA</w:t>
            </w:r>
          </w:p>
          <w:p w14:paraId="286A63F0" w14:textId="77777777" w:rsidR="00FB7852" w:rsidRDefault="00FB7852" w:rsidP="00FB7852">
            <w:r>
              <w:t>Cosmetology</w:t>
            </w:r>
          </w:p>
          <w:p w14:paraId="1488C269" w14:textId="77777777" w:rsidR="00FB7852" w:rsidRDefault="00FB7852" w:rsidP="00FB7852">
            <w:r>
              <w:t>Licensing Board.</w:t>
            </w:r>
          </w:p>
        </w:tc>
      </w:tr>
    </w:tbl>
    <w:p w14:paraId="027EBF93" w14:textId="77777777" w:rsidR="00A975B3" w:rsidRDefault="00A975B3" w:rsidP="00BE6E41">
      <w:pPr>
        <w:jc w:val="center"/>
        <w:rPr>
          <w:sz w:val="24"/>
          <w:szCs w:val="24"/>
        </w:rPr>
      </w:pPr>
    </w:p>
    <w:p w14:paraId="53881C87" w14:textId="77777777" w:rsidR="00FB7852" w:rsidRDefault="00FB7852" w:rsidP="00BE6E41">
      <w:pPr>
        <w:jc w:val="center"/>
        <w:rPr>
          <w:sz w:val="24"/>
          <w:szCs w:val="24"/>
        </w:rPr>
      </w:pPr>
    </w:p>
    <w:p w14:paraId="27BB54BE" w14:textId="77777777" w:rsidR="00BA4204" w:rsidRDefault="00BA4204" w:rsidP="00BE6E41">
      <w:pPr>
        <w:jc w:val="center"/>
        <w:rPr>
          <w:sz w:val="24"/>
          <w:szCs w:val="24"/>
        </w:rPr>
      </w:pPr>
      <w:r>
        <w:rPr>
          <w:sz w:val="24"/>
          <w:szCs w:val="24"/>
        </w:rPr>
        <w:lastRenderedPageBreak/>
        <w:t>Whittier Night Star-Adult Continuing Education</w:t>
      </w:r>
    </w:p>
    <w:p w14:paraId="58AEC481" w14:textId="77777777" w:rsidR="00BA4204" w:rsidRDefault="00BA4204" w:rsidP="00BE6E41">
      <w:pPr>
        <w:jc w:val="center"/>
        <w:rPr>
          <w:sz w:val="24"/>
          <w:szCs w:val="24"/>
        </w:rPr>
      </w:pPr>
      <w:r>
        <w:rPr>
          <w:sz w:val="24"/>
          <w:szCs w:val="24"/>
        </w:rPr>
        <w:t>Cosmetology Program</w:t>
      </w:r>
    </w:p>
    <w:p w14:paraId="43B56DA4" w14:textId="77777777" w:rsidR="00DC21D7" w:rsidRPr="0038692C" w:rsidRDefault="00DC21D7" w:rsidP="00BE6E41">
      <w:pPr>
        <w:jc w:val="center"/>
        <w:rPr>
          <w:sz w:val="24"/>
          <w:szCs w:val="24"/>
        </w:rPr>
      </w:pPr>
    </w:p>
    <w:p w14:paraId="223C122F" w14:textId="77777777" w:rsidR="00BD3929" w:rsidRPr="0038692C" w:rsidRDefault="00BD3929" w:rsidP="00BA4204">
      <w:pPr>
        <w:tabs>
          <w:tab w:val="left" w:pos="3690"/>
        </w:tabs>
        <w:jc w:val="center"/>
        <w:rPr>
          <w:b/>
        </w:rPr>
      </w:pPr>
      <w:r w:rsidRPr="0038692C">
        <w:rPr>
          <w:b/>
        </w:rPr>
        <w:t>State Mandated 1000 Hour Curriculum</w:t>
      </w:r>
    </w:p>
    <w:p w14:paraId="7592543C" w14:textId="77777777" w:rsidR="00BD3929" w:rsidRDefault="00BD3929" w:rsidP="00BD3929">
      <w:pPr>
        <w:tabs>
          <w:tab w:val="left" w:pos="3690"/>
        </w:tabs>
      </w:pPr>
      <w:r>
        <w:t>In accordance with the Massachusetts State Board of Cosmetology, the curriculum is designed with the following schedule.</w:t>
      </w:r>
    </w:p>
    <w:p w14:paraId="09B686B9" w14:textId="77777777" w:rsidR="00BD3929" w:rsidRDefault="00C37593" w:rsidP="00BD3929">
      <w:pPr>
        <w:tabs>
          <w:tab w:val="left" w:pos="3690"/>
        </w:tabs>
      </w:pPr>
      <w:r>
        <w:tab/>
      </w:r>
      <w:r>
        <w:tab/>
      </w:r>
      <w:r w:rsidR="00D571DA">
        <w:tab/>
      </w:r>
      <w:r w:rsidR="00D571DA">
        <w:tab/>
      </w:r>
      <w:r w:rsidR="00D571DA">
        <w:tab/>
      </w:r>
      <w:r w:rsidR="00D571DA">
        <w:tab/>
        <w:t xml:space="preserve">        Hours</w:t>
      </w:r>
      <w:r>
        <w:tab/>
      </w:r>
    </w:p>
    <w:p w14:paraId="3A5B23AD" w14:textId="77777777" w:rsidR="00BD3929" w:rsidRDefault="002805CF" w:rsidP="00BD3929">
      <w:pPr>
        <w:tabs>
          <w:tab w:val="left" w:pos="3690"/>
        </w:tabs>
      </w:pPr>
      <w:r>
        <w:t>Manicuring………………………………………………………………………………………………………………………</w:t>
      </w:r>
      <w:r w:rsidR="0021480D">
        <w:t>..</w:t>
      </w:r>
      <w:r w:rsidR="00BD3929">
        <w:t>50</w:t>
      </w:r>
    </w:p>
    <w:p w14:paraId="55746DBA" w14:textId="77777777" w:rsidR="002805CF" w:rsidRDefault="002805CF" w:rsidP="00BD3929">
      <w:pPr>
        <w:tabs>
          <w:tab w:val="left" w:pos="3690"/>
        </w:tabs>
      </w:pPr>
      <w:r>
        <w:t>(Includes 12.5 hours of Artificial Nail Techniques)</w:t>
      </w:r>
    </w:p>
    <w:p w14:paraId="6EA25627" w14:textId="77777777" w:rsidR="002805CF" w:rsidRDefault="002805CF" w:rsidP="00BD3929">
      <w:pPr>
        <w:tabs>
          <w:tab w:val="left" w:pos="3690"/>
        </w:tabs>
      </w:pPr>
      <w:r>
        <w:t>Hair Straightening and Permanent Waving ……………………………………………………………………..250</w:t>
      </w:r>
    </w:p>
    <w:p w14:paraId="64D01159" w14:textId="77777777" w:rsidR="00950224" w:rsidRDefault="00950224" w:rsidP="00BD3929">
      <w:pPr>
        <w:tabs>
          <w:tab w:val="left" w:pos="3690"/>
        </w:tabs>
      </w:pPr>
      <w:r>
        <w:t>Shampooing………………………………………………………………………………………………………………………25</w:t>
      </w:r>
    </w:p>
    <w:p w14:paraId="1D3674DA" w14:textId="77777777" w:rsidR="00950224" w:rsidRDefault="00950224" w:rsidP="00BD3929">
      <w:pPr>
        <w:tabs>
          <w:tab w:val="left" w:pos="3690"/>
        </w:tabs>
      </w:pPr>
      <w:r>
        <w:t>Finger Waving……………………………………………………………………………………………………………………50</w:t>
      </w:r>
    </w:p>
    <w:p w14:paraId="4D2D89CA" w14:textId="77777777" w:rsidR="00950224" w:rsidRDefault="00950224" w:rsidP="00BD3929">
      <w:pPr>
        <w:tabs>
          <w:tab w:val="left" w:pos="3690"/>
        </w:tabs>
      </w:pPr>
      <w:r>
        <w:t>Marcel ling and All Iron Curls…………………………………………………………………………………………….</w:t>
      </w:r>
      <w:r w:rsidR="00087194">
        <w:t>.</w:t>
      </w:r>
      <w:r>
        <w:t>45</w:t>
      </w:r>
    </w:p>
    <w:p w14:paraId="670BE5DE" w14:textId="77777777" w:rsidR="00950224" w:rsidRDefault="00950224" w:rsidP="00BD3929">
      <w:pPr>
        <w:tabs>
          <w:tab w:val="left" w:pos="3690"/>
        </w:tabs>
      </w:pPr>
      <w:r>
        <w:t>Skin Care/Facial Grooming………………………………………………………………………………………………</w:t>
      </w:r>
      <w:r w:rsidR="00087194">
        <w:t>…</w:t>
      </w:r>
      <w:r>
        <w:t>80</w:t>
      </w:r>
    </w:p>
    <w:p w14:paraId="4E7E6D88" w14:textId="77777777" w:rsidR="00950224" w:rsidRDefault="00950224" w:rsidP="00BD3929">
      <w:pPr>
        <w:tabs>
          <w:tab w:val="left" w:pos="3690"/>
        </w:tabs>
      </w:pPr>
      <w:r>
        <w:t>Wig Instruction and Scalp Treatment………………………………………………………………………………</w:t>
      </w:r>
      <w:r w:rsidR="00087194">
        <w:t>..</w:t>
      </w:r>
      <w:r>
        <w:t>50</w:t>
      </w:r>
    </w:p>
    <w:p w14:paraId="633CEC38" w14:textId="77777777" w:rsidR="00950224" w:rsidRDefault="00950224" w:rsidP="00BD3929">
      <w:pPr>
        <w:tabs>
          <w:tab w:val="left" w:pos="3690"/>
        </w:tabs>
      </w:pPr>
      <w:r>
        <w:t>Dyes and Bleaching…………………………………………………………………………………………………………</w:t>
      </w:r>
      <w:r w:rsidR="00087194">
        <w:t>.</w:t>
      </w:r>
      <w:r>
        <w:t>150</w:t>
      </w:r>
    </w:p>
    <w:p w14:paraId="333F1D2D" w14:textId="77777777" w:rsidR="00950224" w:rsidRDefault="00950224" w:rsidP="00BD3929">
      <w:pPr>
        <w:tabs>
          <w:tab w:val="left" w:pos="3690"/>
        </w:tabs>
      </w:pPr>
      <w:r>
        <w:t>(Packs, tints, rinses and reconditioning)</w:t>
      </w:r>
    </w:p>
    <w:p w14:paraId="174F125B" w14:textId="77777777" w:rsidR="00950224" w:rsidRDefault="00950224" w:rsidP="00BD3929">
      <w:pPr>
        <w:tabs>
          <w:tab w:val="left" w:pos="3690"/>
        </w:tabs>
      </w:pPr>
      <w:r>
        <w:t>Hair Cutting……………………………………………………………………………………………………………………</w:t>
      </w:r>
      <w:r w:rsidR="00087194">
        <w:t>…</w:t>
      </w:r>
      <w:r>
        <w:t>125</w:t>
      </w:r>
    </w:p>
    <w:p w14:paraId="4F7FD9B7" w14:textId="77777777" w:rsidR="00950224" w:rsidRDefault="00950224" w:rsidP="00BD3929">
      <w:pPr>
        <w:tabs>
          <w:tab w:val="left" w:pos="3690"/>
        </w:tabs>
      </w:pPr>
      <w:r>
        <w:t>Oral, Written and Practical Tests, Sterilization, Hygiene and Anatomy…………………………</w:t>
      </w:r>
      <w:r w:rsidR="00087194">
        <w:t>….</w:t>
      </w:r>
      <w:r>
        <w:t>125</w:t>
      </w:r>
    </w:p>
    <w:p w14:paraId="76D02535" w14:textId="77777777" w:rsidR="00950224" w:rsidRDefault="00950224" w:rsidP="00BD3929">
      <w:pPr>
        <w:tabs>
          <w:tab w:val="left" w:pos="3690"/>
        </w:tabs>
      </w:pPr>
      <w:r>
        <w:t>Instruction and Lecture</w:t>
      </w:r>
      <w:r w:rsidR="0021480D">
        <w:t xml:space="preserve"> on Sanitation………………………………………………………………………………</w:t>
      </w:r>
      <w:r w:rsidR="00087194">
        <w:t>…</w:t>
      </w:r>
      <w:r w:rsidR="0021480D">
        <w:t>25</w:t>
      </w:r>
    </w:p>
    <w:p w14:paraId="2A305964" w14:textId="77777777" w:rsidR="0021480D" w:rsidRDefault="0021480D" w:rsidP="00BD3929">
      <w:pPr>
        <w:tabs>
          <w:tab w:val="left" w:pos="3690"/>
        </w:tabs>
      </w:pPr>
      <w:r>
        <w:t>Ethics, Salesmanship, Courtesy, and Conduct…………………………………………………………………</w:t>
      </w:r>
      <w:r w:rsidR="00087194">
        <w:t>….</w:t>
      </w:r>
      <w:r>
        <w:t>25</w:t>
      </w:r>
    </w:p>
    <w:p w14:paraId="1BE223FA" w14:textId="77777777" w:rsidR="0021480D" w:rsidRDefault="0021480D" w:rsidP="00BD3929">
      <w:pPr>
        <w:tabs>
          <w:tab w:val="left" w:pos="3690"/>
        </w:tabs>
      </w:pPr>
      <w:r>
        <w:t>Unassigned Hours………………………………………………………………………………………………………………</w:t>
      </w:r>
      <w:r w:rsidR="00087194">
        <w:t>..</w:t>
      </w:r>
      <w:r>
        <w:t>0</w:t>
      </w:r>
    </w:p>
    <w:p w14:paraId="4D8AEEB5" w14:textId="77777777" w:rsidR="0021480D" w:rsidRDefault="0021480D" w:rsidP="00BD3929">
      <w:pPr>
        <w:tabs>
          <w:tab w:val="left" w:pos="3690"/>
        </w:tabs>
      </w:pPr>
      <w:r w:rsidRPr="00586973">
        <w:rPr>
          <w:b/>
        </w:rPr>
        <w:t xml:space="preserve">                                                                                         Total Hours</w:t>
      </w:r>
      <w:r>
        <w:t>……………………………………</w:t>
      </w:r>
      <w:r w:rsidR="00087194">
        <w:t>….</w:t>
      </w:r>
      <w:r>
        <w:t>1000</w:t>
      </w:r>
    </w:p>
    <w:p w14:paraId="65F47B21" w14:textId="77777777" w:rsidR="0008461C" w:rsidRDefault="0008461C" w:rsidP="00BD3929">
      <w:pPr>
        <w:tabs>
          <w:tab w:val="left" w:pos="3690"/>
        </w:tabs>
      </w:pPr>
      <w:r>
        <w:t>Upon successful completion of the 1000 hour program, the student will receive a certificate of completion and the appli</w:t>
      </w:r>
      <w:r w:rsidR="001E2930">
        <w:t>cation for Cosmetology License</w:t>
      </w:r>
      <w:r>
        <w:t xml:space="preserve"> stamped with a 4 digit code.  The application is required to take the state licensure examination in order to practice cosmetology in the state of Massach</w:t>
      </w:r>
      <w:r w:rsidR="00940D7F">
        <w:t>u</w:t>
      </w:r>
      <w:r>
        <w:t>setts.</w:t>
      </w:r>
    </w:p>
    <w:p w14:paraId="6F2497F9" w14:textId="77777777" w:rsidR="00BD56C9" w:rsidRDefault="00BD56C9" w:rsidP="00BD3929">
      <w:pPr>
        <w:tabs>
          <w:tab w:val="left" w:pos="3690"/>
        </w:tabs>
      </w:pPr>
    </w:p>
    <w:p w14:paraId="69E71661" w14:textId="77777777" w:rsidR="00BD56C9" w:rsidRPr="005E7BC1" w:rsidRDefault="00BD56C9" w:rsidP="00BD56C9">
      <w:pPr>
        <w:jc w:val="center"/>
        <w:rPr>
          <w:sz w:val="24"/>
          <w:szCs w:val="24"/>
        </w:rPr>
      </w:pPr>
      <w:r w:rsidRPr="005E7BC1">
        <w:rPr>
          <w:sz w:val="24"/>
          <w:szCs w:val="24"/>
        </w:rPr>
        <w:t>Whittier Night Star-Adult Continuing Education</w:t>
      </w:r>
    </w:p>
    <w:p w14:paraId="615268DE" w14:textId="77777777" w:rsidR="00BD56C9" w:rsidRPr="005E7BC1" w:rsidRDefault="00BD56C9" w:rsidP="00BD56C9">
      <w:pPr>
        <w:jc w:val="center"/>
        <w:rPr>
          <w:sz w:val="24"/>
          <w:szCs w:val="24"/>
        </w:rPr>
      </w:pPr>
      <w:r w:rsidRPr="005E7BC1">
        <w:rPr>
          <w:sz w:val="24"/>
          <w:szCs w:val="24"/>
        </w:rPr>
        <w:t>Cosmetology Program</w:t>
      </w:r>
    </w:p>
    <w:p w14:paraId="1303C0B5" w14:textId="77777777" w:rsidR="0059462B" w:rsidRDefault="0059462B" w:rsidP="0059462B">
      <w:pPr>
        <w:pStyle w:val="ListParagraph"/>
        <w:tabs>
          <w:tab w:val="left" w:pos="3690"/>
        </w:tabs>
        <w:ind w:left="1440"/>
        <w:rPr>
          <w:sz w:val="24"/>
          <w:szCs w:val="24"/>
        </w:rPr>
      </w:pPr>
    </w:p>
    <w:p w14:paraId="12049721" w14:textId="77777777" w:rsidR="0059462B" w:rsidRDefault="002D1C5D" w:rsidP="002D1C5D">
      <w:pPr>
        <w:pStyle w:val="ListParagraph"/>
        <w:tabs>
          <w:tab w:val="left" w:pos="3690"/>
        </w:tabs>
        <w:ind w:left="1440"/>
        <w:rPr>
          <w:b/>
          <w:sz w:val="24"/>
          <w:szCs w:val="24"/>
        </w:rPr>
      </w:pPr>
      <w:r>
        <w:rPr>
          <w:b/>
          <w:sz w:val="24"/>
          <w:szCs w:val="24"/>
        </w:rPr>
        <w:t xml:space="preserve">                                           </w:t>
      </w:r>
      <w:r w:rsidR="0059462B">
        <w:rPr>
          <w:b/>
          <w:sz w:val="24"/>
          <w:szCs w:val="24"/>
        </w:rPr>
        <w:t>Attendance Policy</w:t>
      </w:r>
    </w:p>
    <w:p w14:paraId="55268961" w14:textId="77777777" w:rsidR="00077DBA" w:rsidRDefault="00077DBA" w:rsidP="00077DBA">
      <w:pPr>
        <w:tabs>
          <w:tab w:val="left" w:pos="3690"/>
        </w:tabs>
        <w:rPr>
          <w:sz w:val="24"/>
          <w:szCs w:val="24"/>
        </w:rPr>
      </w:pPr>
      <w:r w:rsidRPr="00077DBA">
        <w:rPr>
          <w:sz w:val="24"/>
          <w:szCs w:val="24"/>
        </w:rPr>
        <w:t>The Massachusetts State Board of Cosmetology</w:t>
      </w:r>
      <w:r>
        <w:rPr>
          <w:sz w:val="24"/>
          <w:szCs w:val="24"/>
        </w:rPr>
        <w:t xml:space="preserve"> requires that students successfully complete 1000 hours of training in order to take the State Board Examination.  Whittier’s Night Star Cosmetology program consists of 1,060 hours which determines the anticipated graduation date.  Should class be</w:t>
      </w:r>
      <w:r w:rsidR="006A38A1">
        <w:rPr>
          <w:sz w:val="24"/>
          <w:szCs w:val="24"/>
        </w:rPr>
        <w:t xml:space="preserve"> cancelled due to inclement weat</w:t>
      </w:r>
      <w:r>
        <w:rPr>
          <w:sz w:val="24"/>
          <w:szCs w:val="24"/>
        </w:rPr>
        <w:t>her the hours will be ma</w:t>
      </w:r>
      <w:r w:rsidR="00050670">
        <w:rPr>
          <w:sz w:val="24"/>
          <w:szCs w:val="24"/>
        </w:rPr>
        <w:t>de</w:t>
      </w:r>
      <w:r w:rsidR="008319DD">
        <w:rPr>
          <w:sz w:val="24"/>
          <w:szCs w:val="24"/>
        </w:rPr>
        <w:t xml:space="preserve"> up at the end of the program. </w:t>
      </w:r>
      <w:r w:rsidR="00050670">
        <w:rPr>
          <w:sz w:val="24"/>
          <w:szCs w:val="24"/>
        </w:rPr>
        <w:t>This will extend the anticipated graduation date.</w:t>
      </w:r>
    </w:p>
    <w:p w14:paraId="42713783" w14:textId="77777777" w:rsidR="006F3A42" w:rsidRDefault="006F3A42" w:rsidP="00077DBA">
      <w:pPr>
        <w:tabs>
          <w:tab w:val="left" w:pos="3690"/>
        </w:tabs>
        <w:rPr>
          <w:sz w:val="24"/>
          <w:szCs w:val="24"/>
        </w:rPr>
      </w:pPr>
      <w:r>
        <w:rPr>
          <w:sz w:val="24"/>
          <w:szCs w:val="24"/>
        </w:rPr>
        <w:t>Students must complete 1,000 hours by the graduation date and all tuition and fees must be paid in full in order to graduate on time.  Whittier will issue your certificate and application for Cosmetology Licensure form after attendance of hours has been verified and all tuition and fees have been paid in full.</w:t>
      </w:r>
    </w:p>
    <w:p w14:paraId="0C6B7E4D" w14:textId="77777777" w:rsidR="009020B3" w:rsidRDefault="009020B3" w:rsidP="00077DBA">
      <w:pPr>
        <w:tabs>
          <w:tab w:val="left" w:pos="3690"/>
        </w:tabs>
        <w:rPr>
          <w:sz w:val="24"/>
          <w:szCs w:val="24"/>
        </w:rPr>
      </w:pPr>
      <w:r>
        <w:rPr>
          <w:sz w:val="24"/>
          <w:szCs w:val="24"/>
        </w:rPr>
        <w:t>If a student is going to be absent from class, he or she needs to notify the instructor prior to the start of the class.  If a student is excessively absent or tardy, he or she will meet with the Cosmetology Instructor and the Whittier night director and may be placed on probation.</w:t>
      </w:r>
    </w:p>
    <w:p w14:paraId="6686D204" w14:textId="0311F105" w:rsidR="006114AC" w:rsidRPr="005E7BC1" w:rsidRDefault="00E447C2" w:rsidP="00A938C7">
      <w:pPr>
        <w:tabs>
          <w:tab w:val="left" w:pos="3690"/>
        </w:tabs>
        <w:rPr>
          <w:sz w:val="24"/>
          <w:szCs w:val="24"/>
        </w:rPr>
      </w:pPr>
      <w:r>
        <w:rPr>
          <w:sz w:val="24"/>
          <w:szCs w:val="24"/>
        </w:rPr>
        <w:t xml:space="preserve">If a student has not earned 1,000 hours by the anticipated graduation date, he or she may appeal to the Director per the Make-Up Policy on </w:t>
      </w:r>
      <w:r w:rsidR="00FE7B18">
        <w:rPr>
          <w:sz w:val="24"/>
          <w:szCs w:val="24"/>
        </w:rPr>
        <w:t>page. Whi</w:t>
      </w:r>
      <w:r w:rsidR="00FE7B18" w:rsidRPr="005E7BC1">
        <w:rPr>
          <w:sz w:val="24"/>
          <w:szCs w:val="24"/>
        </w:rPr>
        <w:t>ttier</w:t>
      </w:r>
      <w:r w:rsidR="006114AC" w:rsidRPr="005E7BC1">
        <w:rPr>
          <w:sz w:val="24"/>
          <w:szCs w:val="24"/>
        </w:rPr>
        <w:t xml:space="preserve"> Night Star-Adult Continuing Education</w:t>
      </w:r>
    </w:p>
    <w:p w14:paraId="5D33C934" w14:textId="77777777" w:rsidR="006114AC" w:rsidRPr="005E7BC1" w:rsidRDefault="006114AC" w:rsidP="006114AC">
      <w:pPr>
        <w:jc w:val="center"/>
        <w:rPr>
          <w:sz w:val="24"/>
          <w:szCs w:val="24"/>
        </w:rPr>
      </w:pPr>
      <w:r w:rsidRPr="005E7BC1">
        <w:rPr>
          <w:sz w:val="24"/>
          <w:szCs w:val="24"/>
        </w:rPr>
        <w:t>Cosmetology Program</w:t>
      </w:r>
    </w:p>
    <w:p w14:paraId="26BAC35B" w14:textId="77777777" w:rsidR="006114AC" w:rsidRDefault="006114AC" w:rsidP="006114AC">
      <w:pPr>
        <w:tabs>
          <w:tab w:val="left" w:pos="3690"/>
        </w:tabs>
        <w:jc w:val="center"/>
        <w:rPr>
          <w:b/>
          <w:sz w:val="24"/>
          <w:szCs w:val="24"/>
        </w:rPr>
      </w:pPr>
      <w:r>
        <w:rPr>
          <w:b/>
          <w:sz w:val="24"/>
          <w:szCs w:val="24"/>
        </w:rPr>
        <w:t>Make-Up Policy</w:t>
      </w:r>
    </w:p>
    <w:p w14:paraId="65E55060" w14:textId="77777777" w:rsidR="00422E33" w:rsidRDefault="00422E33" w:rsidP="00422E33">
      <w:pPr>
        <w:tabs>
          <w:tab w:val="left" w:pos="3690"/>
        </w:tabs>
        <w:rPr>
          <w:sz w:val="24"/>
          <w:szCs w:val="24"/>
        </w:rPr>
      </w:pPr>
      <w:r w:rsidRPr="00422E33">
        <w:rPr>
          <w:sz w:val="24"/>
          <w:szCs w:val="24"/>
        </w:rPr>
        <w:t>Students are</w:t>
      </w:r>
      <w:r>
        <w:rPr>
          <w:sz w:val="24"/>
          <w:szCs w:val="24"/>
        </w:rPr>
        <w:t xml:space="preserve"> expected to attend all classes as scheduled.  We recognize that unexpected situations may arise that make it necessary to miss a class.  Make-up time is </w:t>
      </w:r>
      <w:r w:rsidR="004A0B7B">
        <w:rPr>
          <w:sz w:val="24"/>
          <w:szCs w:val="24"/>
        </w:rPr>
        <w:t>only available in the case of ex</w:t>
      </w:r>
      <w:r>
        <w:rPr>
          <w:sz w:val="24"/>
          <w:szCs w:val="24"/>
        </w:rPr>
        <w:t>cused absences.  An excused absence would include an absent because of illness, personal, professional or funeral days.  An unexcused absence would include no show/no call situation.  Make up time must be approved by the Whittier Night Star Director and/or the Cosmetology Instructor.</w:t>
      </w:r>
    </w:p>
    <w:p w14:paraId="2949564E" w14:textId="77777777" w:rsidR="00322423" w:rsidRDefault="00322423" w:rsidP="00322423">
      <w:pPr>
        <w:pStyle w:val="ListParagraph"/>
        <w:numPr>
          <w:ilvl w:val="0"/>
          <w:numId w:val="4"/>
        </w:numPr>
        <w:tabs>
          <w:tab w:val="left" w:pos="3690"/>
        </w:tabs>
        <w:rPr>
          <w:sz w:val="24"/>
          <w:szCs w:val="24"/>
        </w:rPr>
      </w:pPr>
      <w:r>
        <w:rPr>
          <w:sz w:val="24"/>
          <w:szCs w:val="24"/>
        </w:rPr>
        <w:t>Scheduled make-up is dependent on instructor availability and must be scheduled through the Whittier Night Star Director</w:t>
      </w:r>
    </w:p>
    <w:p w14:paraId="7D80C998" w14:textId="77777777" w:rsidR="00322423" w:rsidRDefault="00322423" w:rsidP="00322423">
      <w:pPr>
        <w:pStyle w:val="ListParagraph"/>
        <w:numPr>
          <w:ilvl w:val="0"/>
          <w:numId w:val="4"/>
        </w:numPr>
        <w:tabs>
          <w:tab w:val="left" w:pos="3690"/>
        </w:tabs>
        <w:rPr>
          <w:sz w:val="24"/>
          <w:szCs w:val="24"/>
        </w:rPr>
      </w:pPr>
      <w:r>
        <w:rPr>
          <w:sz w:val="24"/>
          <w:szCs w:val="24"/>
        </w:rPr>
        <w:t>Students will assume all costs related to make-up time.</w:t>
      </w:r>
    </w:p>
    <w:p w14:paraId="50C2D590" w14:textId="77777777" w:rsidR="00322423" w:rsidRDefault="00322423" w:rsidP="00322423">
      <w:pPr>
        <w:pStyle w:val="ListParagraph"/>
        <w:numPr>
          <w:ilvl w:val="0"/>
          <w:numId w:val="4"/>
        </w:numPr>
        <w:tabs>
          <w:tab w:val="left" w:pos="3690"/>
        </w:tabs>
        <w:rPr>
          <w:sz w:val="24"/>
          <w:szCs w:val="24"/>
        </w:rPr>
      </w:pPr>
      <w:r>
        <w:rPr>
          <w:sz w:val="24"/>
          <w:szCs w:val="24"/>
        </w:rPr>
        <w:t xml:space="preserve"> Make-up time is billed to the student at $50/hour.</w:t>
      </w:r>
    </w:p>
    <w:p w14:paraId="5D87CD34" w14:textId="77777777" w:rsidR="00322423" w:rsidRDefault="00322423" w:rsidP="00322423">
      <w:pPr>
        <w:pStyle w:val="ListParagraph"/>
        <w:tabs>
          <w:tab w:val="left" w:pos="3690"/>
        </w:tabs>
        <w:rPr>
          <w:sz w:val="24"/>
          <w:szCs w:val="24"/>
        </w:rPr>
      </w:pPr>
    </w:p>
    <w:p w14:paraId="3DD82034" w14:textId="77777777" w:rsidR="00322423" w:rsidRDefault="00322423" w:rsidP="00322423">
      <w:pPr>
        <w:pStyle w:val="ListParagraph"/>
        <w:tabs>
          <w:tab w:val="left" w:pos="3690"/>
        </w:tabs>
        <w:jc w:val="center"/>
        <w:rPr>
          <w:b/>
          <w:sz w:val="24"/>
          <w:szCs w:val="24"/>
        </w:rPr>
      </w:pPr>
      <w:r>
        <w:rPr>
          <w:b/>
          <w:sz w:val="24"/>
          <w:szCs w:val="24"/>
        </w:rPr>
        <w:t>Tardy Policy</w:t>
      </w:r>
    </w:p>
    <w:p w14:paraId="27583C57" w14:textId="3D8D33C6" w:rsidR="00322423" w:rsidRDefault="00B31E55" w:rsidP="00B31E55">
      <w:pPr>
        <w:tabs>
          <w:tab w:val="left" w:pos="3690"/>
        </w:tabs>
        <w:rPr>
          <w:sz w:val="24"/>
          <w:szCs w:val="24"/>
        </w:rPr>
      </w:pPr>
      <w:r>
        <w:rPr>
          <w:sz w:val="24"/>
          <w:szCs w:val="24"/>
        </w:rPr>
        <w:t>Students are expected to attend all classes and be on time.  Class starts at 4:30p.m. and ends when the instructor dismisses the entire class.</w:t>
      </w:r>
    </w:p>
    <w:p w14:paraId="6D07FC48" w14:textId="66664FB0" w:rsidR="00177372" w:rsidRDefault="00177372" w:rsidP="00B31E55">
      <w:pPr>
        <w:tabs>
          <w:tab w:val="left" w:pos="3690"/>
        </w:tabs>
        <w:rPr>
          <w:sz w:val="24"/>
          <w:szCs w:val="24"/>
        </w:rPr>
      </w:pPr>
    </w:p>
    <w:p w14:paraId="5F82DB53" w14:textId="479897D5" w:rsidR="00177372" w:rsidRDefault="00177372" w:rsidP="00177372">
      <w:pPr>
        <w:tabs>
          <w:tab w:val="left" w:pos="3690"/>
        </w:tabs>
        <w:jc w:val="center"/>
        <w:rPr>
          <w:b/>
          <w:sz w:val="24"/>
          <w:szCs w:val="24"/>
        </w:rPr>
      </w:pPr>
      <w:r>
        <w:rPr>
          <w:b/>
          <w:sz w:val="24"/>
          <w:szCs w:val="24"/>
        </w:rPr>
        <w:t>Payment Plans</w:t>
      </w:r>
    </w:p>
    <w:p w14:paraId="4405ABFB" w14:textId="51AD93C0" w:rsidR="00177372" w:rsidRDefault="00177372" w:rsidP="00177372">
      <w:pPr>
        <w:tabs>
          <w:tab w:val="left" w:pos="3690"/>
        </w:tabs>
        <w:rPr>
          <w:sz w:val="24"/>
          <w:szCs w:val="24"/>
        </w:rPr>
      </w:pPr>
      <w:r>
        <w:rPr>
          <w:sz w:val="24"/>
          <w:szCs w:val="24"/>
        </w:rPr>
        <w:t>All tuition and fees must be paid in full before students</w:t>
      </w:r>
      <w:r w:rsidR="000211C4">
        <w:rPr>
          <w:sz w:val="24"/>
          <w:szCs w:val="24"/>
        </w:rPr>
        <w:t xml:space="preserve"> can graduate or before Whittier will issue the Application for Cosmetology Licensure form. To reserve a seat in the class, you must submit your completed application and your signed Acknowledgement of Understanding along with a $500 deposit.</w:t>
      </w:r>
    </w:p>
    <w:p w14:paraId="03E34742" w14:textId="2C1BF1D0" w:rsidR="000211C4" w:rsidRDefault="000211C4" w:rsidP="000211C4">
      <w:pPr>
        <w:pStyle w:val="ListParagraph"/>
        <w:numPr>
          <w:ilvl w:val="0"/>
          <w:numId w:val="5"/>
        </w:numPr>
        <w:tabs>
          <w:tab w:val="left" w:pos="3690"/>
        </w:tabs>
        <w:rPr>
          <w:sz w:val="24"/>
          <w:szCs w:val="24"/>
        </w:rPr>
      </w:pPr>
      <w:r>
        <w:rPr>
          <w:sz w:val="24"/>
          <w:szCs w:val="24"/>
        </w:rPr>
        <w:t>Option A</w:t>
      </w:r>
    </w:p>
    <w:p w14:paraId="47188C5F" w14:textId="7D3CF5DF" w:rsidR="000211C4" w:rsidRDefault="000211C4" w:rsidP="000211C4">
      <w:pPr>
        <w:pStyle w:val="ListParagraph"/>
        <w:tabs>
          <w:tab w:val="left" w:pos="3690"/>
        </w:tabs>
        <w:rPr>
          <w:sz w:val="24"/>
          <w:szCs w:val="24"/>
        </w:rPr>
      </w:pPr>
    </w:p>
    <w:p w14:paraId="34D8D3AA" w14:textId="6342905D" w:rsidR="000211C4" w:rsidRDefault="000211C4" w:rsidP="000211C4">
      <w:pPr>
        <w:pStyle w:val="ListParagraph"/>
        <w:tabs>
          <w:tab w:val="left" w:pos="3690"/>
        </w:tabs>
        <w:rPr>
          <w:b/>
          <w:sz w:val="24"/>
          <w:szCs w:val="24"/>
        </w:rPr>
      </w:pPr>
      <w:r>
        <w:rPr>
          <w:sz w:val="24"/>
          <w:szCs w:val="24"/>
        </w:rPr>
        <w:t xml:space="preserve">Pay </w:t>
      </w:r>
      <w:r w:rsidRPr="000211C4">
        <w:rPr>
          <w:b/>
          <w:sz w:val="24"/>
          <w:szCs w:val="24"/>
        </w:rPr>
        <w:t>$6,750</w:t>
      </w:r>
      <w:r>
        <w:rPr>
          <w:b/>
          <w:sz w:val="24"/>
          <w:szCs w:val="24"/>
        </w:rPr>
        <w:t xml:space="preserve"> </w:t>
      </w:r>
      <w:r w:rsidRPr="000211C4">
        <w:rPr>
          <w:sz w:val="24"/>
          <w:szCs w:val="24"/>
        </w:rPr>
        <w:t>at least two weeks before the first class which is the non-refundable fees and tuition and receive a</w:t>
      </w:r>
      <w:r>
        <w:rPr>
          <w:b/>
          <w:sz w:val="24"/>
          <w:szCs w:val="24"/>
        </w:rPr>
        <w:t xml:space="preserve"> 10% discount of $750</w:t>
      </w:r>
    </w:p>
    <w:p w14:paraId="0BA91C40" w14:textId="71AD7C45" w:rsidR="00CB1F56" w:rsidRDefault="00CB1F56" w:rsidP="000211C4">
      <w:pPr>
        <w:pStyle w:val="ListParagraph"/>
        <w:tabs>
          <w:tab w:val="left" w:pos="3690"/>
        </w:tabs>
        <w:rPr>
          <w:sz w:val="24"/>
          <w:szCs w:val="24"/>
        </w:rPr>
      </w:pPr>
    </w:p>
    <w:p w14:paraId="278545AD" w14:textId="0006C328" w:rsidR="00CB1F56" w:rsidRDefault="00CB1F56" w:rsidP="00CB1F56">
      <w:pPr>
        <w:pStyle w:val="ListParagraph"/>
        <w:numPr>
          <w:ilvl w:val="0"/>
          <w:numId w:val="5"/>
        </w:numPr>
        <w:tabs>
          <w:tab w:val="left" w:pos="3690"/>
        </w:tabs>
        <w:rPr>
          <w:sz w:val="24"/>
          <w:szCs w:val="24"/>
        </w:rPr>
      </w:pPr>
      <w:r>
        <w:rPr>
          <w:sz w:val="24"/>
          <w:szCs w:val="24"/>
        </w:rPr>
        <w:t>Option B</w:t>
      </w:r>
    </w:p>
    <w:p w14:paraId="1E798783" w14:textId="701A1702" w:rsidR="00CB1F56" w:rsidRDefault="00CB1F56" w:rsidP="00CB1F56">
      <w:pPr>
        <w:tabs>
          <w:tab w:val="left" w:pos="3690"/>
        </w:tabs>
        <w:ind w:left="720"/>
        <w:rPr>
          <w:sz w:val="24"/>
          <w:szCs w:val="24"/>
        </w:rPr>
      </w:pPr>
      <w:r>
        <w:rPr>
          <w:sz w:val="24"/>
          <w:szCs w:val="24"/>
        </w:rPr>
        <w:t xml:space="preserve">Pay </w:t>
      </w:r>
      <w:r w:rsidRPr="003D5F6C">
        <w:rPr>
          <w:b/>
          <w:sz w:val="24"/>
          <w:szCs w:val="24"/>
        </w:rPr>
        <w:t xml:space="preserve">$7,500 </w:t>
      </w:r>
      <w:r>
        <w:rPr>
          <w:sz w:val="24"/>
          <w:szCs w:val="24"/>
        </w:rPr>
        <w:t>by the first day of class which is the non-refundable fees and tuition.</w:t>
      </w:r>
    </w:p>
    <w:p w14:paraId="33F1A814" w14:textId="58C9E6F3" w:rsidR="00CB1F56" w:rsidRDefault="00CB1F56" w:rsidP="00CB1F56">
      <w:pPr>
        <w:tabs>
          <w:tab w:val="left" w:pos="3690"/>
        </w:tabs>
        <w:ind w:left="720"/>
        <w:rPr>
          <w:sz w:val="24"/>
          <w:szCs w:val="24"/>
        </w:rPr>
      </w:pPr>
    </w:p>
    <w:p w14:paraId="54ADD064" w14:textId="602C062D" w:rsidR="00CB1F56" w:rsidRDefault="003D5F6C" w:rsidP="003D5F6C">
      <w:pPr>
        <w:pStyle w:val="ListParagraph"/>
        <w:numPr>
          <w:ilvl w:val="0"/>
          <w:numId w:val="5"/>
        </w:numPr>
        <w:tabs>
          <w:tab w:val="left" w:pos="3690"/>
        </w:tabs>
        <w:rPr>
          <w:sz w:val="24"/>
          <w:szCs w:val="24"/>
        </w:rPr>
      </w:pPr>
      <w:r>
        <w:rPr>
          <w:sz w:val="24"/>
          <w:szCs w:val="24"/>
        </w:rPr>
        <w:t>Option C</w:t>
      </w:r>
    </w:p>
    <w:p w14:paraId="13F5E7FB" w14:textId="5BD156C8" w:rsidR="003D5F6C" w:rsidRDefault="003D5F6C" w:rsidP="003D5F6C">
      <w:pPr>
        <w:pStyle w:val="ListParagraph"/>
        <w:tabs>
          <w:tab w:val="left" w:pos="3690"/>
        </w:tabs>
        <w:rPr>
          <w:sz w:val="24"/>
          <w:szCs w:val="24"/>
        </w:rPr>
      </w:pPr>
    </w:p>
    <w:p w14:paraId="08FB2541" w14:textId="551C293F" w:rsidR="003D5F6C" w:rsidRDefault="003D5F6C" w:rsidP="003D5F6C">
      <w:pPr>
        <w:pStyle w:val="ListParagraph"/>
        <w:tabs>
          <w:tab w:val="left" w:pos="3690"/>
        </w:tabs>
        <w:rPr>
          <w:sz w:val="24"/>
          <w:szCs w:val="24"/>
        </w:rPr>
      </w:pPr>
      <w:r>
        <w:rPr>
          <w:sz w:val="24"/>
          <w:szCs w:val="24"/>
        </w:rPr>
        <w:t xml:space="preserve">Pay </w:t>
      </w:r>
      <w:r w:rsidRPr="003D5F6C">
        <w:rPr>
          <w:b/>
          <w:sz w:val="24"/>
          <w:szCs w:val="24"/>
        </w:rPr>
        <w:t>$3000</w:t>
      </w:r>
      <w:r>
        <w:rPr>
          <w:sz w:val="24"/>
          <w:szCs w:val="24"/>
        </w:rPr>
        <w:t xml:space="preserve"> by the first day of class and then make (11) monthly payments of </w:t>
      </w:r>
      <w:r w:rsidRPr="003D5F6C">
        <w:rPr>
          <w:b/>
          <w:sz w:val="24"/>
          <w:szCs w:val="24"/>
        </w:rPr>
        <w:t>$409</w:t>
      </w:r>
      <w:r>
        <w:rPr>
          <w:sz w:val="24"/>
          <w:szCs w:val="24"/>
        </w:rPr>
        <w:t xml:space="preserve"> (</w:t>
      </w:r>
      <w:r w:rsidRPr="003D5F6C">
        <w:rPr>
          <w:b/>
          <w:sz w:val="24"/>
          <w:szCs w:val="24"/>
        </w:rPr>
        <w:t>$410</w:t>
      </w:r>
      <w:r>
        <w:rPr>
          <w:sz w:val="24"/>
          <w:szCs w:val="24"/>
        </w:rPr>
        <w:t xml:space="preserve"> for the last month) on the 30</w:t>
      </w:r>
      <w:r w:rsidRPr="003D5F6C">
        <w:rPr>
          <w:sz w:val="24"/>
          <w:szCs w:val="24"/>
          <w:vertAlign w:val="superscript"/>
        </w:rPr>
        <w:t>th</w:t>
      </w:r>
      <w:r>
        <w:rPr>
          <w:sz w:val="24"/>
          <w:szCs w:val="24"/>
        </w:rPr>
        <w:t xml:space="preserve"> of each month.</w:t>
      </w:r>
    </w:p>
    <w:p w14:paraId="45722CBC" w14:textId="431F16FF" w:rsidR="003D5F6C" w:rsidRDefault="003D5F6C" w:rsidP="00A938C7">
      <w:pPr>
        <w:tabs>
          <w:tab w:val="left" w:pos="3690"/>
        </w:tabs>
        <w:rPr>
          <w:sz w:val="24"/>
          <w:szCs w:val="24"/>
        </w:rPr>
      </w:pPr>
    </w:p>
    <w:p w14:paraId="1AC20D48" w14:textId="21843210" w:rsidR="00A938C7" w:rsidRDefault="00A938C7" w:rsidP="00A938C7">
      <w:pPr>
        <w:tabs>
          <w:tab w:val="left" w:pos="3690"/>
        </w:tabs>
        <w:rPr>
          <w:sz w:val="24"/>
          <w:szCs w:val="24"/>
        </w:rPr>
      </w:pPr>
    </w:p>
    <w:p w14:paraId="67815E69" w14:textId="690FD0BD" w:rsidR="00A938C7" w:rsidRDefault="00A938C7" w:rsidP="00A938C7">
      <w:pPr>
        <w:tabs>
          <w:tab w:val="left" w:pos="3690"/>
        </w:tabs>
        <w:rPr>
          <w:sz w:val="24"/>
          <w:szCs w:val="24"/>
        </w:rPr>
      </w:pPr>
    </w:p>
    <w:p w14:paraId="1EC7C066" w14:textId="702CC572" w:rsidR="00A938C7" w:rsidRDefault="00A938C7" w:rsidP="00A938C7">
      <w:pPr>
        <w:tabs>
          <w:tab w:val="left" w:pos="3690"/>
        </w:tabs>
        <w:rPr>
          <w:sz w:val="24"/>
          <w:szCs w:val="24"/>
        </w:rPr>
      </w:pPr>
    </w:p>
    <w:p w14:paraId="009F8FB1" w14:textId="77777777" w:rsidR="00A938C7" w:rsidRPr="00A938C7" w:rsidRDefault="00A938C7" w:rsidP="00A938C7">
      <w:pPr>
        <w:tabs>
          <w:tab w:val="left" w:pos="3690"/>
        </w:tabs>
        <w:rPr>
          <w:sz w:val="24"/>
          <w:szCs w:val="24"/>
        </w:rPr>
      </w:pPr>
    </w:p>
    <w:p w14:paraId="70CF86C4" w14:textId="6471F799" w:rsidR="003D5F6C" w:rsidRDefault="003D5F6C" w:rsidP="003D5F6C">
      <w:pPr>
        <w:pStyle w:val="ListParagraph"/>
        <w:tabs>
          <w:tab w:val="left" w:pos="3690"/>
        </w:tabs>
        <w:rPr>
          <w:sz w:val="24"/>
          <w:szCs w:val="24"/>
        </w:rPr>
      </w:pPr>
    </w:p>
    <w:tbl>
      <w:tblPr>
        <w:tblStyle w:val="TableGrid"/>
        <w:tblW w:w="0" w:type="auto"/>
        <w:tblLook w:val="04A0" w:firstRow="1" w:lastRow="0" w:firstColumn="1" w:lastColumn="0" w:noHBand="0" w:noVBand="1"/>
      </w:tblPr>
      <w:tblGrid>
        <w:gridCol w:w="2875"/>
        <w:gridCol w:w="1799"/>
        <w:gridCol w:w="2338"/>
        <w:gridCol w:w="2338"/>
      </w:tblGrid>
      <w:tr w:rsidR="0079314B" w14:paraId="7B6E105D" w14:textId="77777777" w:rsidTr="00FE7B18">
        <w:trPr>
          <w:trHeight w:val="530"/>
        </w:trPr>
        <w:tc>
          <w:tcPr>
            <w:tcW w:w="9350" w:type="dxa"/>
            <w:gridSpan w:val="4"/>
          </w:tcPr>
          <w:p w14:paraId="3FE97D05" w14:textId="77777777" w:rsidR="0079314B" w:rsidRPr="00282F1F" w:rsidRDefault="0079314B" w:rsidP="00FE7B18">
            <w:pPr>
              <w:jc w:val="center"/>
              <w:rPr>
                <w:rFonts w:ascii="Times New Roman" w:hAnsi="Times New Roman" w:cs="Times New Roman"/>
                <w:sz w:val="32"/>
                <w:szCs w:val="32"/>
              </w:rPr>
            </w:pPr>
            <w:r w:rsidRPr="00282F1F">
              <w:rPr>
                <w:rFonts w:ascii="Times New Roman" w:hAnsi="Times New Roman" w:cs="Times New Roman"/>
                <w:sz w:val="32"/>
                <w:szCs w:val="32"/>
              </w:rPr>
              <w:lastRenderedPageBreak/>
              <w:t>Payment Schedule Option C</w:t>
            </w:r>
          </w:p>
        </w:tc>
      </w:tr>
      <w:tr w:rsidR="0079314B" w14:paraId="34D038A2" w14:textId="77777777" w:rsidTr="00FE7B18">
        <w:trPr>
          <w:trHeight w:val="710"/>
        </w:trPr>
        <w:tc>
          <w:tcPr>
            <w:tcW w:w="2875" w:type="dxa"/>
          </w:tcPr>
          <w:p w14:paraId="4876C109" w14:textId="77777777" w:rsidR="0079314B" w:rsidRDefault="0079314B" w:rsidP="00FE7B18">
            <w:pPr>
              <w:jc w:val="center"/>
              <w:rPr>
                <w:rFonts w:ascii="Times New Roman" w:hAnsi="Times New Roman" w:cs="Times New Roman"/>
                <w:sz w:val="28"/>
                <w:szCs w:val="28"/>
              </w:rPr>
            </w:pPr>
            <w:r>
              <w:rPr>
                <w:rFonts w:ascii="Times New Roman" w:hAnsi="Times New Roman" w:cs="Times New Roman"/>
                <w:sz w:val="28"/>
                <w:szCs w:val="28"/>
              </w:rPr>
              <w:t>Payment Due On</w:t>
            </w:r>
          </w:p>
          <w:p w14:paraId="0ED85CDA" w14:textId="77777777" w:rsidR="0079314B" w:rsidRPr="00745FFC" w:rsidRDefault="0079314B" w:rsidP="00FE7B18">
            <w:pPr>
              <w:jc w:val="center"/>
              <w:rPr>
                <w:rFonts w:ascii="Times New Roman" w:hAnsi="Times New Roman" w:cs="Times New Roman"/>
                <w:sz w:val="28"/>
                <w:szCs w:val="28"/>
              </w:rPr>
            </w:pPr>
            <w:r>
              <w:rPr>
                <w:rFonts w:ascii="Times New Roman" w:hAnsi="Times New Roman" w:cs="Times New Roman"/>
                <w:sz w:val="28"/>
                <w:szCs w:val="28"/>
              </w:rPr>
              <w:t>Or Before</w:t>
            </w:r>
          </w:p>
        </w:tc>
        <w:tc>
          <w:tcPr>
            <w:tcW w:w="1799" w:type="dxa"/>
          </w:tcPr>
          <w:p w14:paraId="1D6EBDDC" w14:textId="77777777" w:rsidR="0079314B" w:rsidRDefault="0079314B" w:rsidP="00FE7B18">
            <w:pPr>
              <w:jc w:val="center"/>
              <w:rPr>
                <w:rFonts w:ascii="Times New Roman" w:hAnsi="Times New Roman" w:cs="Times New Roman"/>
                <w:sz w:val="28"/>
                <w:szCs w:val="28"/>
              </w:rPr>
            </w:pPr>
            <w:r>
              <w:rPr>
                <w:rFonts w:ascii="Times New Roman" w:hAnsi="Times New Roman" w:cs="Times New Roman"/>
                <w:sz w:val="28"/>
                <w:szCs w:val="28"/>
              </w:rPr>
              <w:t>Minimum</w:t>
            </w:r>
          </w:p>
          <w:p w14:paraId="3C767045" w14:textId="77777777" w:rsidR="0079314B" w:rsidRPr="00282F1F" w:rsidRDefault="0079314B" w:rsidP="00FE7B18">
            <w:pPr>
              <w:jc w:val="center"/>
              <w:rPr>
                <w:rFonts w:ascii="Times New Roman" w:hAnsi="Times New Roman" w:cs="Times New Roman"/>
                <w:sz w:val="28"/>
                <w:szCs w:val="28"/>
              </w:rPr>
            </w:pPr>
            <w:r>
              <w:rPr>
                <w:rFonts w:ascii="Times New Roman" w:hAnsi="Times New Roman" w:cs="Times New Roman"/>
                <w:sz w:val="28"/>
                <w:szCs w:val="28"/>
              </w:rPr>
              <w:t>Amount Due</w:t>
            </w:r>
          </w:p>
        </w:tc>
        <w:tc>
          <w:tcPr>
            <w:tcW w:w="2338" w:type="dxa"/>
          </w:tcPr>
          <w:p w14:paraId="26BDEE9F" w14:textId="77777777" w:rsidR="0079314B" w:rsidRDefault="0079314B" w:rsidP="00FE7B18">
            <w:pPr>
              <w:jc w:val="center"/>
              <w:rPr>
                <w:rFonts w:ascii="Times New Roman" w:hAnsi="Times New Roman" w:cs="Times New Roman"/>
                <w:sz w:val="28"/>
                <w:szCs w:val="28"/>
              </w:rPr>
            </w:pPr>
            <w:r>
              <w:rPr>
                <w:rFonts w:ascii="Times New Roman" w:hAnsi="Times New Roman" w:cs="Times New Roman"/>
                <w:sz w:val="28"/>
                <w:szCs w:val="28"/>
              </w:rPr>
              <w:t>Paid To</w:t>
            </w:r>
          </w:p>
          <w:p w14:paraId="5F77FE49" w14:textId="77777777" w:rsidR="0079314B" w:rsidRPr="00282F1F" w:rsidRDefault="0079314B" w:rsidP="00FE7B18">
            <w:pPr>
              <w:jc w:val="center"/>
              <w:rPr>
                <w:rFonts w:ascii="Times New Roman" w:hAnsi="Times New Roman" w:cs="Times New Roman"/>
                <w:sz w:val="28"/>
                <w:szCs w:val="28"/>
              </w:rPr>
            </w:pPr>
            <w:r>
              <w:rPr>
                <w:rFonts w:ascii="Times New Roman" w:hAnsi="Times New Roman" w:cs="Times New Roman"/>
                <w:sz w:val="28"/>
                <w:szCs w:val="28"/>
              </w:rPr>
              <w:t>Date</w:t>
            </w:r>
          </w:p>
        </w:tc>
        <w:tc>
          <w:tcPr>
            <w:tcW w:w="2338" w:type="dxa"/>
          </w:tcPr>
          <w:p w14:paraId="19631D06" w14:textId="77777777" w:rsidR="0079314B" w:rsidRDefault="0079314B" w:rsidP="00FE7B18">
            <w:pPr>
              <w:jc w:val="center"/>
              <w:rPr>
                <w:rFonts w:ascii="Times New Roman" w:hAnsi="Times New Roman" w:cs="Times New Roman"/>
                <w:sz w:val="28"/>
                <w:szCs w:val="28"/>
              </w:rPr>
            </w:pPr>
            <w:r>
              <w:rPr>
                <w:rFonts w:ascii="Times New Roman" w:hAnsi="Times New Roman" w:cs="Times New Roman"/>
                <w:sz w:val="28"/>
                <w:szCs w:val="28"/>
              </w:rPr>
              <w:t>Remaining</w:t>
            </w:r>
          </w:p>
          <w:p w14:paraId="0A5D353E" w14:textId="77777777" w:rsidR="0079314B" w:rsidRPr="00282F1F" w:rsidRDefault="0079314B" w:rsidP="00FE7B18">
            <w:pPr>
              <w:jc w:val="center"/>
              <w:rPr>
                <w:rFonts w:ascii="Times New Roman" w:hAnsi="Times New Roman" w:cs="Times New Roman"/>
                <w:sz w:val="28"/>
                <w:szCs w:val="28"/>
              </w:rPr>
            </w:pPr>
            <w:r>
              <w:rPr>
                <w:rFonts w:ascii="Times New Roman" w:hAnsi="Times New Roman" w:cs="Times New Roman"/>
                <w:sz w:val="28"/>
                <w:szCs w:val="28"/>
              </w:rPr>
              <w:t>Balance</w:t>
            </w:r>
          </w:p>
        </w:tc>
      </w:tr>
      <w:tr w:rsidR="0079314B" w14:paraId="7878F0D3" w14:textId="77777777" w:rsidTr="00FE7B18">
        <w:trPr>
          <w:trHeight w:val="350"/>
        </w:trPr>
        <w:tc>
          <w:tcPr>
            <w:tcW w:w="2875" w:type="dxa"/>
          </w:tcPr>
          <w:p w14:paraId="33195FAA" w14:textId="77777777" w:rsidR="0079314B" w:rsidRDefault="0079314B" w:rsidP="00FE7B18">
            <w:pPr>
              <w:jc w:val="center"/>
            </w:pPr>
          </w:p>
        </w:tc>
        <w:tc>
          <w:tcPr>
            <w:tcW w:w="1799" w:type="dxa"/>
          </w:tcPr>
          <w:p w14:paraId="6F77DB2A" w14:textId="77777777" w:rsidR="0079314B" w:rsidRPr="00FF7EF6" w:rsidRDefault="0079314B" w:rsidP="00FE7B18">
            <w:pPr>
              <w:jc w:val="center"/>
              <w:rPr>
                <w:rFonts w:ascii="Times New Roman" w:hAnsi="Times New Roman" w:cs="Times New Roman"/>
                <w:sz w:val="28"/>
                <w:szCs w:val="28"/>
              </w:rPr>
            </w:pPr>
          </w:p>
        </w:tc>
        <w:tc>
          <w:tcPr>
            <w:tcW w:w="2338" w:type="dxa"/>
          </w:tcPr>
          <w:p w14:paraId="641FD55D" w14:textId="77777777" w:rsidR="0079314B" w:rsidRDefault="0079314B" w:rsidP="00FE7B18">
            <w:pPr>
              <w:jc w:val="center"/>
            </w:pPr>
          </w:p>
        </w:tc>
        <w:tc>
          <w:tcPr>
            <w:tcW w:w="2338" w:type="dxa"/>
          </w:tcPr>
          <w:p w14:paraId="34493B69" w14:textId="77777777" w:rsidR="0079314B" w:rsidRPr="0081639E" w:rsidRDefault="0079314B" w:rsidP="00FE7B18">
            <w:pPr>
              <w:jc w:val="center"/>
              <w:rPr>
                <w:rFonts w:ascii="Times New Roman" w:hAnsi="Times New Roman" w:cs="Times New Roman"/>
                <w:sz w:val="28"/>
                <w:szCs w:val="28"/>
              </w:rPr>
            </w:pPr>
            <w:r w:rsidRPr="0081639E">
              <w:rPr>
                <w:rFonts w:ascii="Times New Roman" w:hAnsi="Times New Roman" w:cs="Times New Roman"/>
                <w:sz w:val="28"/>
                <w:szCs w:val="28"/>
              </w:rPr>
              <w:t>$7500</w:t>
            </w:r>
          </w:p>
        </w:tc>
      </w:tr>
      <w:tr w:rsidR="0079314B" w14:paraId="091934C4" w14:textId="77777777" w:rsidTr="00FE7B18">
        <w:trPr>
          <w:trHeight w:val="611"/>
        </w:trPr>
        <w:tc>
          <w:tcPr>
            <w:tcW w:w="2875" w:type="dxa"/>
          </w:tcPr>
          <w:p w14:paraId="52BBCC02" w14:textId="77777777" w:rsidR="0079314B" w:rsidRDefault="0079314B" w:rsidP="00FE7B18">
            <w:pPr>
              <w:jc w:val="center"/>
              <w:rPr>
                <w:rFonts w:ascii="Times New Roman" w:hAnsi="Times New Roman" w:cs="Times New Roman"/>
                <w:sz w:val="28"/>
                <w:szCs w:val="28"/>
              </w:rPr>
            </w:pPr>
            <w:r>
              <w:rPr>
                <w:rFonts w:ascii="Times New Roman" w:hAnsi="Times New Roman" w:cs="Times New Roman"/>
                <w:sz w:val="28"/>
                <w:szCs w:val="28"/>
              </w:rPr>
              <w:t>Registration Fee</w:t>
            </w:r>
          </w:p>
          <w:p w14:paraId="098E3E39" w14:textId="77777777" w:rsidR="0079314B" w:rsidRDefault="0079314B" w:rsidP="00FE7B18">
            <w:pPr>
              <w:jc w:val="center"/>
            </w:pPr>
            <w:r>
              <w:rPr>
                <w:rFonts w:ascii="Times New Roman" w:hAnsi="Times New Roman" w:cs="Times New Roman"/>
                <w:sz w:val="20"/>
                <w:szCs w:val="20"/>
              </w:rPr>
              <w:t>*($100 is nonrefundable fee)</w:t>
            </w:r>
          </w:p>
        </w:tc>
        <w:tc>
          <w:tcPr>
            <w:tcW w:w="1799" w:type="dxa"/>
          </w:tcPr>
          <w:p w14:paraId="30F5CDDA" w14:textId="77777777" w:rsidR="0079314B" w:rsidRDefault="0079314B" w:rsidP="00FE7B18"/>
          <w:p w14:paraId="60E6E010" w14:textId="77777777" w:rsidR="0079314B" w:rsidRDefault="0079314B" w:rsidP="00FE7B18">
            <w:pPr>
              <w:jc w:val="center"/>
            </w:pPr>
            <w:r w:rsidRPr="00FF7EF6">
              <w:rPr>
                <w:rFonts w:ascii="Times New Roman" w:hAnsi="Times New Roman" w:cs="Times New Roman"/>
                <w:sz w:val="28"/>
                <w:szCs w:val="28"/>
              </w:rPr>
              <w:t>$500</w:t>
            </w:r>
            <w:r>
              <w:rPr>
                <w:rFonts w:ascii="Times New Roman" w:hAnsi="Times New Roman" w:cs="Times New Roman"/>
                <w:sz w:val="28"/>
                <w:szCs w:val="28"/>
              </w:rPr>
              <w:t>*</w:t>
            </w:r>
          </w:p>
        </w:tc>
        <w:tc>
          <w:tcPr>
            <w:tcW w:w="2338" w:type="dxa"/>
          </w:tcPr>
          <w:p w14:paraId="142EA4AD" w14:textId="77777777" w:rsidR="0079314B" w:rsidRDefault="0079314B" w:rsidP="00FE7B18">
            <w:pPr>
              <w:jc w:val="center"/>
            </w:pPr>
          </w:p>
          <w:p w14:paraId="5C7032AC" w14:textId="77777777" w:rsidR="0079314B" w:rsidRDefault="0079314B" w:rsidP="00FE7B18">
            <w:pPr>
              <w:jc w:val="center"/>
            </w:pPr>
            <w:r w:rsidRPr="00FF7EF6">
              <w:rPr>
                <w:rFonts w:ascii="Times New Roman" w:hAnsi="Times New Roman" w:cs="Times New Roman"/>
                <w:sz w:val="28"/>
                <w:szCs w:val="28"/>
              </w:rPr>
              <w:t>$500</w:t>
            </w:r>
          </w:p>
        </w:tc>
        <w:tc>
          <w:tcPr>
            <w:tcW w:w="2338" w:type="dxa"/>
          </w:tcPr>
          <w:p w14:paraId="5754E8AB" w14:textId="77777777" w:rsidR="0079314B" w:rsidRDefault="0079314B" w:rsidP="00FE7B18"/>
          <w:p w14:paraId="6F6ECF72"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$7000</w:t>
            </w:r>
          </w:p>
        </w:tc>
      </w:tr>
      <w:tr w:rsidR="0079314B" w14:paraId="6FE2A3CF" w14:textId="77777777" w:rsidTr="00FE7B18">
        <w:tc>
          <w:tcPr>
            <w:tcW w:w="2875" w:type="dxa"/>
          </w:tcPr>
          <w:p w14:paraId="2709E97E"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October 1</w:t>
            </w:r>
            <w:r w:rsidRPr="00E10D24">
              <w:rPr>
                <w:rFonts w:ascii="Times New Roman" w:hAnsi="Times New Roman" w:cs="Times New Roman"/>
                <w:sz w:val="28"/>
                <w:szCs w:val="28"/>
                <w:vertAlign w:val="superscript"/>
              </w:rPr>
              <w:t>st</w:t>
            </w:r>
            <w:r>
              <w:rPr>
                <w:rFonts w:ascii="Times New Roman" w:hAnsi="Times New Roman" w:cs="Times New Roman"/>
                <w:sz w:val="28"/>
                <w:szCs w:val="28"/>
              </w:rPr>
              <w:t>, 2018</w:t>
            </w:r>
          </w:p>
        </w:tc>
        <w:tc>
          <w:tcPr>
            <w:tcW w:w="1799" w:type="dxa"/>
          </w:tcPr>
          <w:p w14:paraId="424F59A5"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$2,500</w:t>
            </w:r>
          </w:p>
        </w:tc>
        <w:tc>
          <w:tcPr>
            <w:tcW w:w="2338" w:type="dxa"/>
          </w:tcPr>
          <w:p w14:paraId="792EE4BB"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$3,000</w:t>
            </w:r>
          </w:p>
        </w:tc>
        <w:tc>
          <w:tcPr>
            <w:tcW w:w="2338" w:type="dxa"/>
          </w:tcPr>
          <w:p w14:paraId="1709D951"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$4,500</w:t>
            </w:r>
          </w:p>
        </w:tc>
      </w:tr>
      <w:tr w:rsidR="0079314B" w14:paraId="61E9245E" w14:textId="77777777" w:rsidTr="00FE7B18">
        <w:tc>
          <w:tcPr>
            <w:tcW w:w="2875" w:type="dxa"/>
          </w:tcPr>
          <w:p w14:paraId="64B31C8E"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November 30</w:t>
            </w:r>
            <w:r w:rsidRPr="003046AF">
              <w:rPr>
                <w:rFonts w:ascii="Times New Roman" w:hAnsi="Times New Roman" w:cs="Times New Roman"/>
                <w:sz w:val="28"/>
                <w:szCs w:val="28"/>
                <w:vertAlign w:val="superscript"/>
              </w:rPr>
              <w:t>th</w:t>
            </w:r>
            <w:r>
              <w:rPr>
                <w:rFonts w:ascii="Times New Roman" w:hAnsi="Times New Roman" w:cs="Times New Roman"/>
                <w:sz w:val="28"/>
                <w:szCs w:val="28"/>
              </w:rPr>
              <w:t>, 2018</w:t>
            </w:r>
          </w:p>
        </w:tc>
        <w:tc>
          <w:tcPr>
            <w:tcW w:w="1799" w:type="dxa"/>
          </w:tcPr>
          <w:p w14:paraId="465B6434"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$409</w:t>
            </w:r>
          </w:p>
        </w:tc>
        <w:tc>
          <w:tcPr>
            <w:tcW w:w="2338" w:type="dxa"/>
          </w:tcPr>
          <w:p w14:paraId="3B1FF8F4"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$3,409</w:t>
            </w:r>
          </w:p>
        </w:tc>
        <w:tc>
          <w:tcPr>
            <w:tcW w:w="2338" w:type="dxa"/>
          </w:tcPr>
          <w:p w14:paraId="549E8F37"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$4,091</w:t>
            </w:r>
          </w:p>
        </w:tc>
      </w:tr>
      <w:tr w:rsidR="0079314B" w14:paraId="43005084" w14:textId="77777777" w:rsidTr="00FE7B18">
        <w:tc>
          <w:tcPr>
            <w:tcW w:w="2875" w:type="dxa"/>
          </w:tcPr>
          <w:p w14:paraId="48251FDC"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December 28</w:t>
            </w:r>
            <w:r w:rsidRPr="00FA5F67">
              <w:rPr>
                <w:rFonts w:ascii="Times New Roman" w:hAnsi="Times New Roman" w:cs="Times New Roman"/>
                <w:sz w:val="28"/>
                <w:szCs w:val="28"/>
                <w:vertAlign w:val="superscript"/>
              </w:rPr>
              <w:t>th</w:t>
            </w:r>
            <w:r>
              <w:rPr>
                <w:rFonts w:ascii="Times New Roman" w:hAnsi="Times New Roman" w:cs="Times New Roman"/>
                <w:sz w:val="28"/>
                <w:szCs w:val="28"/>
              </w:rPr>
              <w:t>, 2018</w:t>
            </w:r>
          </w:p>
        </w:tc>
        <w:tc>
          <w:tcPr>
            <w:tcW w:w="1799" w:type="dxa"/>
          </w:tcPr>
          <w:p w14:paraId="53442279"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$409</w:t>
            </w:r>
          </w:p>
        </w:tc>
        <w:tc>
          <w:tcPr>
            <w:tcW w:w="2338" w:type="dxa"/>
          </w:tcPr>
          <w:p w14:paraId="77EB56D8"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$3,818</w:t>
            </w:r>
          </w:p>
        </w:tc>
        <w:tc>
          <w:tcPr>
            <w:tcW w:w="2338" w:type="dxa"/>
          </w:tcPr>
          <w:p w14:paraId="1A6F82F9"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$3,682</w:t>
            </w:r>
          </w:p>
        </w:tc>
      </w:tr>
      <w:tr w:rsidR="0079314B" w14:paraId="6ADA09F4" w14:textId="77777777" w:rsidTr="00FE7B18">
        <w:tc>
          <w:tcPr>
            <w:tcW w:w="2875" w:type="dxa"/>
          </w:tcPr>
          <w:p w14:paraId="7E1DAB6B"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January 31</w:t>
            </w:r>
            <w:r w:rsidRPr="007B0B08">
              <w:rPr>
                <w:rFonts w:ascii="Times New Roman" w:hAnsi="Times New Roman" w:cs="Times New Roman"/>
                <w:sz w:val="28"/>
                <w:szCs w:val="28"/>
                <w:vertAlign w:val="superscript"/>
              </w:rPr>
              <w:t>st</w:t>
            </w:r>
            <w:r>
              <w:rPr>
                <w:rFonts w:ascii="Times New Roman" w:hAnsi="Times New Roman" w:cs="Times New Roman"/>
                <w:sz w:val="28"/>
                <w:szCs w:val="28"/>
              </w:rPr>
              <w:t>, 2019</w:t>
            </w:r>
          </w:p>
        </w:tc>
        <w:tc>
          <w:tcPr>
            <w:tcW w:w="1799" w:type="dxa"/>
          </w:tcPr>
          <w:p w14:paraId="53463569"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$409</w:t>
            </w:r>
          </w:p>
        </w:tc>
        <w:tc>
          <w:tcPr>
            <w:tcW w:w="2338" w:type="dxa"/>
          </w:tcPr>
          <w:p w14:paraId="477BDBA1"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$4,227</w:t>
            </w:r>
          </w:p>
        </w:tc>
        <w:tc>
          <w:tcPr>
            <w:tcW w:w="2338" w:type="dxa"/>
          </w:tcPr>
          <w:p w14:paraId="75A58B33"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$3,273</w:t>
            </w:r>
          </w:p>
        </w:tc>
      </w:tr>
      <w:tr w:rsidR="0079314B" w14:paraId="00299CE3" w14:textId="77777777" w:rsidTr="00FE7B18">
        <w:tc>
          <w:tcPr>
            <w:tcW w:w="2875" w:type="dxa"/>
          </w:tcPr>
          <w:p w14:paraId="49BCBB2B"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February 28</w:t>
            </w:r>
            <w:r w:rsidRPr="007B0B08">
              <w:rPr>
                <w:rFonts w:ascii="Times New Roman" w:hAnsi="Times New Roman" w:cs="Times New Roman"/>
                <w:sz w:val="28"/>
                <w:szCs w:val="28"/>
                <w:vertAlign w:val="superscript"/>
              </w:rPr>
              <w:t>th</w:t>
            </w:r>
            <w:r>
              <w:rPr>
                <w:rFonts w:ascii="Times New Roman" w:hAnsi="Times New Roman" w:cs="Times New Roman"/>
                <w:sz w:val="28"/>
                <w:szCs w:val="28"/>
              </w:rPr>
              <w:t>, 2019</w:t>
            </w:r>
          </w:p>
        </w:tc>
        <w:tc>
          <w:tcPr>
            <w:tcW w:w="1799" w:type="dxa"/>
          </w:tcPr>
          <w:p w14:paraId="68653F41"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$409</w:t>
            </w:r>
          </w:p>
        </w:tc>
        <w:tc>
          <w:tcPr>
            <w:tcW w:w="2338" w:type="dxa"/>
          </w:tcPr>
          <w:p w14:paraId="0F388A44"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$4,636</w:t>
            </w:r>
          </w:p>
        </w:tc>
        <w:tc>
          <w:tcPr>
            <w:tcW w:w="2338" w:type="dxa"/>
          </w:tcPr>
          <w:p w14:paraId="071D0A87"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$2,864</w:t>
            </w:r>
          </w:p>
        </w:tc>
      </w:tr>
      <w:tr w:rsidR="0079314B" w14:paraId="6816F6B4" w14:textId="77777777" w:rsidTr="00FE7B18">
        <w:tc>
          <w:tcPr>
            <w:tcW w:w="2875" w:type="dxa"/>
          </w:tcPr>
          <w:p w14:paraId="57745AA6"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March 29</w:t>
            </w:r>
            <w:r w:rsidRPr="007B0B08">
              <w:rPr>
                <w:rFonts w:ascii="Times New Roman" w:hAnsi="Times New Roman" w:cs="Times New Roman"/>
                <w:sz w:val="28"/>
                <w:szCs w:val="28"/>
                <w:vertAlign w:val="superscript"/>
              </w:rPr>
              <w:t>th</w:t>
            </w:r>
            <w:r>
              <w:rPr>
                <w:rFonts w:ascii="Times New Roman" w:hAnsi="Times New Roman" w:cs="Times New Roman"/>
                <w:sz w:val="28"/>
                <w:szCs w:val="28"/>
              </w:rPr>
              <w:t>, 2019</w:t>
            </w:r>
          </w:p>
        </w:tc>
        <w:tc>
          <w:tcPr>
            <w:tcW w:w="1799" w:type="dxa"/>
          </w:tcPr>
          <w:p w14:paraId="25C67643"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$409</w:t>
            </w:r>
          </w:p>
        </w:tc>
        <w:tc>
          <w:tcPr>
            <w:tcW w:w="2338" w:type="dxa"/>
          </w:tcPr>
          <w:p w14:paraId="49B3B60A"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$5,045</w:t>
            </w:r>
          </w:p>
        </w:tc>
        <w:tc>
          <w:tcPr>
            <w:tcW w:w="2338" w:type="dxa"/>
          </w:tcPr>
          <w:p w14:paraId="0E5B8556"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$2,455</w:t>
            </w:r>
          </w:p>
        </w:tc>
      </w:tr>
      <w:tr w:rsidR="0079314B" w14:paraId="53AFDFB6" w14:textId="77777777" w:rsidTr="00FE7B18">
        <w:tc>
          <w:tcPr>
            <w:tcW w:w="2875" w:type="dxa"/>
          </w:tcPr>
          <w:p w14:paraId="540335A6"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April 30</w:t>
            </w:r>
            <w:r w:rsidRPr="007B0B08">
              <w:rPr>
                <w:rFonts w:ascii="Times New Roman" w:hAnsi="Times New Roman" w:cs="Times New Roman"/>
                <w:sz w:val="28"/>
                <w:szCs w:val="28"/>
                <w:vertAlign w:val="superscript"/>
              </w:rPr>
              <w:t>th</w:t>
            </w:r>
            <w:r>
              <w:rPr>
                <w:rFonts w:ascii="Times New Roman" w:hAnsi="Times New Roman" w:cs="Times New Roman"/>
                <w:sz w:val="28"/>
                <w:szCs w:val="28"/>
              </w:rPr>
              <w:t>, 2019</w:t>
            </w:r>
          </w:p>
        </w:tc>
        <w:tc>
          <w:tcPr>
            <w:tcW w:w="1799" w:type="dxa"/>
          </w:tcPr>
          <w:p w14:paraId="1A2E0E7A"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$409</w:t>
            </w:r>
          </w:p>
        </w:tc>
        <w:tc>
          <w:tcPr>
            <w:tcW w:w="2338" w:type="dxa"/>
          </w:tcPr>
          <w:p w14:paraId="73EE2ABF"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$5,454</w:t>
            </w:r>
          </w:p>
        </w:tc>
        <w:tc>
          <w:tcPr>
            <w:tcW w:w="2338" w:type="dxa"/>
          </w:tcPr>
          <w:p w14:paraId="12EAC5B8"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$2,046</w:t>
            </w:r>
          </w:p>
        </w:tc>
      </w:tr>
      <w:tr w:rsidR="0079314B" w14:paraId="51BFC970" w14:textId="77777777" w:rsidTr="00FE7B18">
        <w:tc>
          <w:tcPr>
            <w:tcW w:w="2875" w:type="dxa"/>
          </w:tcPr>
          <w:p w14:paraId="1D2627FB"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May 31</w:t>
            </w:r>
            <w:r w:rsidRPr="007B0B08">
              <w:rPr>
                <w:rFonts w:ascii="Times New Roman" w:hAnsi="Times New Roman" w:cs="Times New Roman"/>
                <w:sz w:val="28"/>
                <w:szCs w:val="28"/>
                <w:vertAlign w:val="superscript"/>
              </w:rPr>
              <w:t>st</w:t>
            </w:r>
            <w:r>
              <w:rPr>
                <w:rFonts w:ascii="Times New Roman" w:hAnsi="Times New Roman" w:cs="Times New Roman"/>
                <w:sz w:val="28"/>
                <w:szCs w:val="28"/>
              </w:rPr>
              <w:t>, 2019</w:t>
            </w:r>
          </w:p>
        </w:tc>
        <w:tc>
          <w:tcPr>
            <w:tcW w:w="1799" w:type="dxa"/>
          </w:tcPr>
          <w:p w14:paraId="5BD87A02"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$409</w:t>
            </w:r>
          </w:p>
        </w:tc>
        <w:tc>
          <w:tcPr>
            <w:tcW w:w="2338" w:type="dxa"/>
          </w:tcPr>
          <w:p w14:paraId="1ACD96EA"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$5,863</w:t>
            </w:r>
          </w:p>
        </w:tc>
        <w:tc>
          <w:tcPr>
            <w:tcW w:w="2338" w:type="dxa"/>
          </w:tcPr>
          <w:p w14:paraId="5C234FF8"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$1,637</w:t>
            </w:r>
          </w:p>
        </w:tc>
      </w:tr>
      <w:tr w:rsidR="0079314B" w14:paraId="364C6228" w14:textId="77777777" w:rsidTr="00FE7B18">
        <w:tc>
          <w:tcPr>
            <w:tcW w:w="2875" w:type="dxa"/>
          </w:tcPr>
          <w:p w14:paraId="459FC08D"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June 28</w:t>
            </w:r>
            <w:r w:rsidRPr="007B0B08">
              <w:rPr>
                <w:rFonts w:ascii="Times New Roman" w:hAnsi="Times New Roman" w:cs="Times New Roman"/>
                <w:sz w:val="28"/>
                <w:szCs w:val="28"/>
                <w:vertAlign w:val="superscript"/>
              </w:rPr>
              <w:t>th</w:t>
            </w:r>
            <w:r>
              <w:rPr>
                <w:rFonts w:ascii="Times New Roman" w:hAnsi="Times New Roman" w:cs="Times New Roman"/>
                <w:sz w:val="28"/>
                <w:szCs w:val="28"/>
              </w:rPr>
              <w:t>, 2019</w:t>
            </w:r>
          </w:p>
        </w:tc>
        <w:tc>
          <w:tcPr>
            <w:tcW w:w="1799" w:type="dxa"/>
          </w:tcPr>
          <w:p w14:paraId="1CAACC86"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$409</w:t>
            </w:r>
          </w:p>
        </w:tc>
        <w:tc>
          <w:tcPr>
            <w:tcW w:w="2338" w:type="dxa"/>
          </w:tcPr>
          <w:p w14:paraId="5F74E85A"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$6,272</w:t>
            </w:r>
          </w:p>
        </w:tc>
        <w:tc>
          <w:tcPr>
            <w:tcW w:w="2338" w:type="dxa"/>
          </w:tcPr>
          <w:p w14:paraId="23029CF7"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$1,228</w:t>
            </w:r>
          </w:p>
        </w:tc>
      </w:tr>
      <w:tr w:rsidR="0079314B" w14:paraId="285D1062" w14:textId="77777777" w:rsidTr="00FE7B18">
        <w:tc>
          <w:tcPr>
            <w:tcW w:w="2875" w:type="dxa"/>
          </w:tcPr>
          <w:p w14:paraId="2B5E7BBD"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July 31</w:t>
            </w:r>
            <w:r w:rsidRPr="007B0B08">
              <w:rPr>
                <w:rFonts w:ascii="Times New Roman" w:hAnsi="Times New Roman" w:cs="Times New Roman"/>
                <w:sz w:val="28"/>
                <w:szCs w:val="28"/>
                <w:vertAlign w:val="superscript"/>
              </w:rPr>
              <w:t>st</w:t>
            </w:r>
            <w:r>
              <w:rPr>
                <w:rFonts w:ascii="Times New Roman" w:hAnsi="Times New Roman" w:cs="Times New Roman"/>
                <w:sz w:val="28"/>
                <w:szCs w:val="28"/>
              </w:rPr>
              <w:t>, 2019</w:t>
            </w:r>
          </w:p>
        </w:tc>
        <w:tc>
          <w:tcPr>
            <w:tcW w:w="1799" w:type="dxa"/>
          </w:tcPr>
          <w:p w14:paraId="62BDC804"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$409</w:t>
            </w:r>
          </w:p>
        </w:tc>
        <w:tc>
          <w:tcPr>
            <w:tcW w:w="2338" w:type="dxa"/>
          </w:tcPr>
          <w:p w14:paraId="25AF30CC"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$6,681</w:t>
            </w:r>
          </w:p>
        </w:tc>
        <w:tc>
          <w:tcPr>
            <w:tcW w:w="2338" w:type="dxa"/>
          </w:tcPr>
          <w:p w14:paraId="4CEFD8CD"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$819</w:t>
            </w:r>
          </w:p>
        </w:tc>
      </w:tr>
      <w:tr w:rsidR="0079314B" w14:paraId="49CC6C7D" w14:textId="77777777" w:rsidTr="00FE7B18">
        <w:tc>
          <w:tcPr>
            <w:tcW w:w="2875" w:type="dxa"/>
          </w:tcPr>
          <w:p w14:paraId="154A4643"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August 30</w:t>
            </w:r>
            <w:r w:rsidRPr="007B0B08">
              <w:rPr>
                <w:rFonts w:ascii="Times New Roman" w:hAnsi="Times New Roman" w:cs="Times New Roman"/>
                <w:sz w:val="28"/>
                <w:szCs w:val="28"/>
                <w:vertAlign w:val="superscript"/>
              </w:rPr>
              <w:t>th</w:t>
            </w:r>
            <w:r>
              <w:rPr>
                <w:rFonts w:ascii="Times New Roman" w:hAnsi="Times New Roman" w:cs="Times New Roman"/>
                <w:sz w:val="28"/>
                <w:szCs w:val="28"/>
              </w:rPr>
              <w:t>, 2019</w:t>
            </w:r>
          </w:p>
        </w:tc>
        <w:tc>
          <w:tcPr>
            <w:tcW w:w="1799" w:type="dxa"/>
          </w:tcPr>
          <w:p w14:paraId="5D7636D4"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$409</w:t>
            </w:r>
          </w:p>
        </w:tc>
        <w:tc>
          <w:tcPr>
            <w:tcW w:w="2338" w:type="dxa"/>
          </w:tcPr>
          <w:p w14:paraId="1B224F97"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$7,090</w:t>
            </w:r>
          </w:p>
        </w:tc>
        <w:tc>
          <w:tcPr>
            <w:tcW w:w="2338" w:type="dxa"/>
          </w:tcPr>
          <w:p w14:paraId="0E540EE7"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$410</w:t>
            </w:r>
          </w:p>
        </w:tc>
      </w:tr>
      <w:tr w:rsidR="0079314B" w14:paraId="72559F25" w14:textId="77777777" w:rsidTr="00FE7B18">
        <w:tc>
          <w:tcPr>
            <w:tcW w:w="2875" w:type="dxa"/>
          </w:tcPr>
          <w:p w14:paraId="426AD692"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September 30</w:t>
            </w:r>
            <w:r w:rsidRPr="007B0B08">
              <w:rPr>
                <w:rFonts w:ascii="Times New Roman" w:hAnsi="Times New Roman" w:cs="Times New Roman"/>
                <w:sz w:val="28"/>
                <w:szCs w:val="28"/>
                <w:vertAlign w:val="superscript"/>
              </w:rPr>
              <w:t>th</w:t>
            </w:r>
            <w:r>
              <w:rPr>
                <w:rFonts w:ascii="Times New Roman" w:hAnsi="Times New Roman" w:cs="Times New Roman"/>
                <w:sz w:val="28"/>
                <w:szCs w:val="28"/>
              </w:rPr>
              <w:t>, 2019</w:t>
            </w:r>
          </w:p>
        </w:tc>
        <w:tc>
          <w:tcPr>
            <w:tcW w:w="1799" w:type="dxa"/>
          </w:tcPr>
          <w:p w14:paraId="17B66CBE"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$410</w:t>
            </w:r>
          </w:p>
        </w:tc>
        <w:tc>
          <w:tcPr>
            <w:tcW w:w="2338" w:type="dxa"/>
          </w:tcPr>
          <w:p w14:paraId="4C76765C"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$7,500</w:t>
            </w:r>
          </w:p>
        </w:tc>
        <w:tc>
          <w:tcPr>
            <w:tcW w:w="2338" w:type="dxa"/>
          </w:tcPr>
          <w:p w14:paraId="77A7903E" w14:textId="77777777" w:rsidR="0079314B" w:rsidRPr="00FF7EF6" w:rsidRDefault="0079314B" w:rsidP="00FE7B18">
            <w:pPr>
              <w:jc w:val="center"/>
              <w:rPr>
                <w:rFonts w:ascii="Times New Roman" w:hAnsi="Times New Roman" w:cs="Times New Roman"/>
                <w:sz w:val="28"/>
                <w:szCs w:val="28"/>
              </w:rPr>
            </w:pPr>
            <w:r>
              <w:rPr>
                <w:rFonts w:ascii="Times New Roman" w:hAnsi="Times New Roman" w:cs="Times New Roman"/>
                <w:sz w:val="28"/>
                <w:szCs w:val="28"/>
              </w:rPr>
              <w:t>$0</w:t>
            </w:r>
          </w:p>
        </w:tc>
      </w:tr>
    </w:tbl>
    <w:p w14:paraId="3921F28D" w14:textId="77777777" w:rsidR="00177372" w:rsidRDefault="00177372" w:rsidP="00177372">
      <w:pPr>
        <w:tabs>
          <w:tab w:val="left" w:pos="3690"/>
        </w:tabs>
        <w:jc w:val="center"/>
        <w:rPr>
          <w:b/>
          <w:sz w:val="24"/>
          <w:szCs w:val="24"/>
        </w:rPr>
      </w:pPr>
    </w:p>
    <w:p w14:paraId="2E1F3695" w14:textId="7DBC3A9F" w:rsidR="00177372" w:rsidRDefault="00177372" w:rsidP="00177372">
      <w:pPr>
        <w:tabs>
          <w:tab w:val="left" w:pos="3690"/>
        </w:tabs>
        <w:jc w:val="center"/>
        <w:rPr>
          <w:b/>
          <w:sz w:val="24"/>
          <w:szCs w:val="24"/>
        </w:rPr>
      </w:pPr>
      <w:r w:rsidRPr="00F5056B">
        <w:rPr>
          <w:b/>
          <w:sz w:val="24"/>
          <w:szCs w:val="24"/>
        </w:rPr>
        <w:t>Refund Policy</w:t>
      </w:r>
    </w:p>
    <w:p w14:paraId="38D3541D" w14:textId="59C73BC3" w:rsidR="00177372" w:rsidRDefault="00177372" w:rsidP="00177372">
      <w:pPr>
        <w:tabs>
          <w:tab w:val="left" w:pos="3690"/>
        </w:tabs>
        <w:rPr>
          <w:sz w:val="24"/>
          <w:szCs w:val="24"/>
        </w:rPr>
      </w:pPr>
      <w:r>
        <w:rPr>
          <w:sz w:val="24"/>
          <w:szCs w:val="24"/>
        </w:rPr>
        <w:t>Refunds are processed upon receipt of written notice of withdrawal.  If you withdraw from the program, a refund will be issued according to the prorated schedule below based on:</w:t>
      </w:r>
    </w:p>
    <w:p w14:paraId="1E4EB82D" w14:textId="77777777" w:rsidR="00177372" w:rsidRDefault="00177372" w:rsidP="00177372">
      <w:pPr>
        <w:pStyle w:val="ListParagraph"/>
        <w:numPr>
          <w:ilvl w:val="0"/>
          <w:numId w:val="3"/>
        </w:numPr>
        <w:tabs>
          <w:tab w:val="left" w:pos="3690"/>
        </w:tabs>
        <w:rPr>
          <w:sz w:val="24"/>
          <w:szCs w:val="24"/>
        </w:rPr>
      </w:pPr>
      <w:r>
        <w:rPr>
          <w:sz w:val="24"/>
          <w:szCs w:val="24"/>
        </w:rPr>
        <w:t>100% of the Tuition minus $100 Registration Fee before one week or more prior to the first class.</w:t>
      </w:r>
    </w:p>
    <w:p w14:paraId="4CFC4F71" w14:textId="77777777" w:rsidR="00177372" w:rsidRDefault="00177372" w:rsidP="00177372">
      <w:pPr>
        <w:pStyle w:val="ListParagraph"/>
        <w:numPr>
          <w:ilvl w:val="0"/>
          <w:numId w:val="3"/>
        </w:numPr>
        <w:tabs>
          <w:tab w:val="left" w:pos="3690"/>
        </w:tabs>
        <w:rPr>
          <w:sz w:val="24"/>
          <w:szCs w:val="24"/>
        </w:rPr>
      </w:pPr>
      <w:r>
        <w:rPr>
          <w:sz w:val="24"/>
          <w:szCs w:val="24"/>
        </w:rPr>
        <w:t>75% of the Tuition minus $100 Registration Fee after the first week.</w:t>
      </w:r>
    </w:p>
    <w:p w14:paraId="06808BA1" w14:textId="77777777" w:rsidR="00177372" w:rsidRDefault="00177372" w:rsidP="00177372">
      <w:pPr>
        <w:pStyle w:val="ListParagraph"/>
        <w:numPr>
          <w:ilvl w:val="0"/>
          <w:numId w:val="3"/>
        </w:numPr>
        <w:tabs>
          <w:tab w:val="left" w:pos="3690"/>
        </w:tabs>
        <w:rPr>
          <w:sz w:val="24"/>
          <w:szCs w:val="24"/>
        </w:rPr>
      </w:pPr>
      <w:r>
        <w:rPr>
          <w:sz w:val="24"/>
          <w:szCs w:val="24"/>
        </w:rPr>
        <w:t>50% of the Tuition minus $100 Registration Fee after the second week.</w:t>
      </w:r>
    </w:p>
    <w:p w14:paraId="0C795058" w14:textId="77777777" w:rsidR="00177372" w:rsidRDefault="00177372" w:rsidP="00177372">
      <w:pPr>
        <w:pStyle w:val="ListParagraph"/>
        <w:numPr>
          <w:ilvl w:val="0"/>
          <w:numId w:val="3"/>
        </w:numPr>
        <w:tabs>
          <w:tab w:val="left" w:pos="3690"/>
        </w:tabs>
        <w:rPr>
          <w:sz w:val="24"/>
          <w:szCs w:val="24"/>
        </w:rPr>
      </w:pPr>
      <w:r>
        <w:rPr>
          <w:sz w:val="24"/>
          <w:szCs w:val="24"/>
        </w:rPr>
        <w:t>No refunds after the second week.</w:t>
      </w:r>
    </w:p>
    <w:p w14:paraId="625811F9" w14:textId="77777777" w:rsidR="00FE7B18" w:rsidRDefault="00FE7B18" w:rsidP="00FE7B18">
      <w:pPr>
        <w:tabs>
          <w:tab w:val="left" w:pos="3690"/>
        </w:tabs>
        <w:rPr>
          <w:sz w:val="24"/>
          <w:szCs w:val="24"/>
        </w:rPr>
      </w:pPr>
    </w:p>
    <w:p w14:paraId="1BA26A4E" w14:textId="77777777" w:rsidR="00FE7B18" w:rsidRDefault="00FE7B18" w:rsidP="00FE7B18">
      <w:pPr>
        <w:tabs>
          <w:tab w:val="left" w:pos="3690"/>
        </w:tabs>
        <w:rPr>
          <w:sz w:val="24"/>
          <w:szCs w:val="24"/>
        </w:rPr>
      </w:pPr>
    </w:p>
    <w:p w14:paraId="40D4FEB0" w14:textId="77777777" w:rsidR="00FE7B18" w:rsidRDefault="00FE7B18" w:rsidP="00FE7B18">
      <w:pPr>
        <w:tabs>
          <w:tab w:val="left" w:pos="3690"/>
        </w:tabs>
        <w:rPr>
          <w:sz w:val="24"/>
          <w:szCs w:val="24"/>
        </w:rPr>
      </w:pPr>
    </w:p>
    <w:p w14:paraId="463B834C" w14:textId="77777777" w:rsidR="00FE7B18" w:rsidRDefault="00FE7B18" w:rsidP="00FE7B18">
      <w:pPr>
        <w:tabs>
          <w:tab w:val="left" w:pos="3690"/>
        </w:tabs>
        <w:rPr>
          <w:sz w:val="24"/>
          <w:szCs w:val="24"/>
        </w:rPr>
      </w:pPr>
    </w:p>
    <w:p w14:paraId="7428E0E2" w14:textId="77777777" w:rsidR="00FE7B18" w:rsidRDefault="00FE7B18" w:rsidP="00FE7B18">
      <w:pPr>
        <w:tabs>
          <w:tab w:val="left" w:pos="3690"/>
        </w:tabs>
        <w:rPr>
          <w:sz w:val="24"/>
          <w:szCs w:val="24"/>
        </w:rPr>
      </w:pPr>
    </w:p>
    <w:p w14:paraId="6EAC39AD" w14:textId="064266F2" w:rsidR="00FE7B18" w:rsidRDefault="00FE7B18" w:rsidP="00FE7B18">
      <w:pPr>
        <w:tabs>
          <w:tab w:val="left" w:pos="3690"/>
        </w:tabs>
        <w:jc w:val="center"/>
        <w:rPr>
          <w:b/>
          <w:sz w:val="24"/>
          <w:szCs w:val="24"/>
        </w:rPr>
      </w:pPr>
      <w:r>
        <w:rPr>
          <w:b/>
          <w:sz w:val="24"/>
          <w:szCs w:val="24"/>
        </w:rPr>
        <w:lastRenderedPageBreak/>
        <w:t>Dress Code</w:t>
      </w:r>
    </w:p>
    <w:p w14:paraId="3305F2DA" w14:textId="288A1C73" w:rsidR="00FE7B18" w:rsidRDefault="00FE7B18" w:rsidP="00FE7B18">
      <w:pPr>
        <w:tabs>
          <w:tab w:val="left" w:pos="3690"/>
        </w:tabs>
        <w:rPr>
          <w:sz w:val="24"/>
          <w:szCs w:val="24"/>
        </w:rPr>
      </w:pPr>
      <w:r>
        <w:rPr>
          <w:sz w:val="24"/>
          <w:szCs w:val="24"/>
        </w:rPr>
        <w:t xml:space="preserve">Students shall wear a uniform consisting of a black shirt, black pants, flat shoes or sneakers and a black stylist smock.  </w:t>
      </w:r>
      <w:r w:rsidR="00012860">
        <w:rPr>
          <w:sz w:val="24"/>
          <w:szCs w:val="24"/>
        </w:rPr>
        <w:t>Please note that athletic wear, jeans, open toes shoes or high heel shoes are not acceptable.</w:t>
      </w:r>
    </w:p>
    <w:p w14:paraId="0665A047" w14:textId="559D2CCA" w:rsidR="0020693E" w:rsidRDefault="0020693E" w:rsidP="0020693E">
      <w:pPr>
        <w:tabs>
          <w:tab w:val="left" w:pos="3690"/>
        </w:tabs>
        <w:jc w:val="center"/>
        <w:rPr>
          <w:b/>
          <w:sz w:val="24"/>
          <w:szCs w:val="24"/>
        </w:rPr>
      </w:pPr>
      <w:r>
        <w:rPr>
          <w:b/>
          <w:sz w:val="24"/>
          <w:szCs w:val="24"/>
        </w:rPr>
        <w:t>Student Expectations</w:t>
      </w:r>
    </w:p>
    <w:p w14:paraId="03C27207" w14:textId="233FA2BD" w:rsidR="0020693E" w:rsidRDefault="0020693E" w:rsidP="0020693E">
      <w:pPr>
        <w:pStyle w:val="ListParagraph"/>
        <w:numPr>
          <w:ilvl w:val="0"/>
          <w:numId w:val="6"/>
        </w:numPr>
        <w:tabs>
          <w:tab w:val="left" w:pos="3690"/>
        </w:tabs>
        <w:rPr>
          <w:sz w:val="24"/>
          <w:szCs w:val="24"/>
        </w:rPr>
      </w:pPr>
      <w:r>
        <w:rPr>
          <w:sz w:val="24"/>
          <w:szCs w:val="24"/>
        </w:rPr>
        <w:t>Students are expected to maintain a grade average of 75% or higher on chapter tests.</w:t>
      </w:r>
    </w:p>
    <w:p w14:paraId="5474E345" w14:textId="42B8BE3E" w:rsidR="0020693E" w:rsidRDefault="0020693E" w:rsidP="0020693E">
      <w:pPr>
        <w:pStyle w:val="ListParagraph"/>
        <w:numPr>
          <w:ilvl w:val="0"/>
          <w:numId w:val="6"/>
        </w:numPr>
        <w:tabs>
          <w:tab w:val="left" w:pos="3690"/>
        </w:tabs>
        <w:rPr>
          <w:sz w:val="24"/>
          <w:szCs w:val="24"/>
        </w:rPr>
      </w:pPr>
      <w:r>
        <w:rPr>
          <w:sz w:val="24"/>
          <w:szCs w:val="24"/>
        </w:rPr>
        <w:t>Students are expected to maintain regular attendance and make satisfactory progress.</w:t>
      </w:r>
    </w:p>
    <w:p w14:paraId="6B80AEA4" w14:textId="5037DB43" w:rsidR="0020693E" w:rsidRDefault="0020693E" w:rsidP="0020693E">
      <w:pPr>
        <w:pStyle w:val="ListParagraph"/>
        <w:numPr>
          <w:ilvl w:val="0"/>
          <w:numId w:val="6"/>
        </w:numPr>
        <w:tabs>
          <w:tab w:val="left" w:pos="3690"/>
        </w:tabs>
        <w:rPr>
          <w:sz w:val="24"/>
          <w:szCs w:val="24"/>
        </w:rPr>
      </w:pPr>
      <w:r>
        <w:rPr>
          <w:sz w:val="24"/>
          <w:szCs w:val="24"/>
        </w:rPr>
        <w:t>Students are expected to wear a uniform to earn their hours.</w:t>
      </w:r>
    </w:p>
    <w:p w14:paraId="19042CD0" w14:textId="2FE54AB1" w:rsidR="0020693E" w:rsidRDefault="0020693E" w:rsidP="0020693E">
      <w:pPr>
        <w:pStyle w:val="ListParagraph"/>
        <w:numPr>
          <w:ilvl w:val="0"/>
          <w:numId w:val="6"/>
        </w:numPr>
        <w:tabs>
          <w:tab w:val="left" w:pos="3690"/>
        </w:tabs>
        <w:rPr>
          <w:sz w:val="24"/>
          <w:szCs w:val="24"/>
        </w:rPr>
      </w:pPr>
      <w:r>
        <w:rPr>
          <w:sz w:val="24"/>
          <w:szCs w:val="24"/>
        </w:rPr>
        <w:t>All work must be done under the supervision of an instructor and with the instructor’s permissions.</w:t>
      </w:r>
    </w:p>
    <w:p w14:paraId="2E989DAA" w14:textId="0A6F2A2B" w:rsidR="0020693E" w:rsidRPr="004D5637" w:rsidRDefault="0020693E" w:rsidP="004D5637">
      <w:pPr>
        <w:pStyle w:val="ListParagraph"/>
        <w:numPr>
          <w:ilvl w:val="0"/>
          <w:numId w:val="6"/>
        </w:numPr>
        <w:tabs>
          <w:tab w:val="left" w:pos="3690"/>
        </w:tabs>
        <w:rPr>
          <w:sz w:val="24"/>
          <w:szCs w:val="24"/>
        </w:rPr>
      </w:pPr>
      <w:r>
        <w:rPr>
          <w:sz w:val="24"/>
          <w:szCs w:val="24"/>
        </w:rPr>
        <w:t>Any student not in compliance with the rules may be ultimately terminated from the program.</w:t>
      </w:r>
    </w:p>
    <w:p w14:paraId="5392FE45" w14:textId="49318C56" w:rsidR="004D5637" w:rsidRDefault="004D5637" w:rsidP="004D5637">
      <w:pPr>
        <w:pStyle w:val="ListParagraph"/>
        <w:tabs>
          <w:tab w:val="left" w:pos="3690"/>
        </w:tabs>
        <w:jc w:val="center"/>
        <w:rPr>
          <w:b/>
          <w:sz w:val="24"/>
          <w:szCs w:val="24"/>
        </w:rPr>
      </w:pPr>
      <w:r>
        <w:rPr>
          <w:b/>
          <w:sz w:val="24"/>
          <w:szCs w:val="24"/>
        </w:rPr>
        <w:t>Employment Assistance</w:t>
      </w:r>
    </w:p>
    <w:p w14:paraId="0CE18EF8" w14:textId="21B33D7B" w:rsidR="004D5637" w:rsidRDefault="004D5637" w:rsidP="004D5637">
      <w:pPr>
        <w:pStyle w:val="ListParagraph"/>
        <w:tabs>
          <w:tab w:val="left" w:pos="3690"/>
        </w:tabs>
        <w:rPr>
          <w:sz w:val="24"/>
          <w:szCs w:val="24"/>
        </w:rPr>
      </w:pPr>
      <w:r>
        <w:rPr>
          <w:sz w:val="24"/>
          <w:szCs w:val="24"/>
        </w:rPr>
        <w:t>When we are contacted by local salons looking for Cosmetologists, we notify, our current students.  Are graduates have been employed by area salons, but we do not guarantee employment upon completion of our program.</w:t>
      </w:r>
    </w:p>
    <w:p w14:paraId="580CB498" w14:textId="12E5DE0B" w:rsidR="004962E6" w:rsidRDefault="004962E6" w:rsidP="004962E6">
      <w:pPr>
        <w:pStyle w:val="ListParagraph"/>
        <w:tabs>
          <w:tab w:val="left" w:pos="3690"/>
        </w:tabs>
        <w:jc w:val="center"/>
        <w:rPr>
          <w:b/>
          <w:sz w:val="24"/>
          <w:szCs w:val="24"/>
        </w:rPr>
      </w:pPr>
      <w:r>
        <w:rPr>
          <w:b/>
          <w:sz w:val="24"/>
          <w:szCs w:val="24"/>
        </w:rPr>
        <w:t>Grounds for Termination</w:t>
      </w:r>
    </w:p>
    <w:p w14:paraId="7A7919F6" w14:textId="75CAE782" w:rsidR="004962E6" w:rsidRDefault="004962E6" w:rsidP="004962E6">
      <w:pPr>
        <w:pStyle w:val="ListParagraph"/>
        <w:tabs>
          <w:tab w:val="left" w:pos="3690"/>
        </w:tabs>
        <w:rPr>
          <w:sz w:val="24"/>
          <w:szCs w:val="24"/>
        </w:rPr>
      </w:pPr>
      <w:r>
        <w:rPr>
          <w:sz w:val="24"/>
          <w:szCs w:val="24"/>
        </w:rPr>
        <w:t>Students may be withdrawn from the program for the following offenses</w:t>
      </w:r>
    </w:p>
    <w:p w14:paraId="034E8181" w14:textId="6A48EDDB" w:rsidR="004962E6" w:rsidRDefault="004962E6" w:rsidP="004962E6">
      <w:pPr>
        <w:pStyle w:val="ListParagraph"/>
        <w:numPr>
          <w:ilvl w:val="0"/>
          <w:numId w:val="6"/>
        </w:numPr>
        <w:tabs>
          <w:tab w:val="left" w:pos="3690"/>
        </w:tabs>
        <w:rPr>
          <w:sz w:val="24"/>
          <w:szCs w:val="24"/>
        </w:rPr>
      </w:pPr>
      <w:r>
        <w:rPr>
          <w:sz w:val="24"/>
          <w:szCs w:val="24"/>
        </w:rPr>
        <w:t>Demonstrating unprofessional behavior</w:t>
      </w:r>
    </w:p>
    <w:p w14:paraId="241C3C7B" w14:textId="65692880" w:rsidR="004962E6" w:rsidRDefault="004962E6" w:rsidP="004962E6">
      <w:pPr>
        <w:pStyle w:val="ListParagraph"/>
        <w:numPr>
          <w:ilvl w:val="0"/>
          <w:numId w:val="6"/>
        </w:numPr>
        <w:tabs>
          <w:tab w:val="left" w:pos="3690"/>
        </w:tabs>
        <w:rPr>
          <w:sz w:val="24"/>
          <w:szCs w:val="24"/>
        </w:rPr>
      </w:pPr>
      <w:r>
        <w:rPr>
          <w:sz w:val="24"/>
          <w:szCs w:val="24"/>
        </w:rPr>
        <w:t>Not adhering to the Code of Conduct</w:t>
      </w:r>
    </w:p>
    <w:p w14:paraId="0AD9ED16" w14:textId="54CDDFB2" w:rsidR="004962E6" w:rsidRDefault="004962E6" w:rsidP="004962E6">
      <w:pPr>
        <w:pStyle w:val="ListParagraph"/>
        <w:numPr>
          <w:ilvl w:val="0"/>
          <w:numId w:val="6"/>
        </w:numPr>
        <w:tabs>
          <w:tab w:val="left" w:pos="3690"/>
        </w:tabs>
        <w:rPr>
          <w:sz w:val="24"/>
          <w:szCs w:val="24"/>
        </w:rPr>
      </w:pPr>
      <w:r>
        <w:rPr>
          <w:sz w:val="24"/>
          <w:szCs w:val="24"/>
        </w:rPr>
        <w:t>Insubordination regarding client work or classroom instruction</w:t>
      </w:r>
    </w:p>
    <w:p w14:paraId="0E43A998" w14:textId="496D99A2" w:rsidR="004962E6" w:rsidRDefault="004962E6" w:rsidP="004962E6">
      <w:pPr>
        <w:pStyle w:val="ListParagraph"/>
        <w:numPr>
          <w:ilvl w:val="0"/>
          <w:numId w:val="6"/>
        </w:numPr>
        <w:tabs>
          <w:tab w:val="left" w:pos="3690"/>
        </w:tabs>
        <w:rPr>
          <w:sz w:val="24"/>
          <w:szCs w:val="24"/>
        </w:rPr>
      </w:pPr>
      <w:r>
        <w:rPr>
          <w:sz w:val="24"/>
          <w:szCs w:val="24"/>
        </w:rPr>
        <w:t>Excessive missed hours</w:t>
      </w:r>
    </w:p>
    <w:p w14:paraId="790B8155" w14:textId="30AB6CE4" w:rsidR="004962E6" w:rsidRDefault="004962E6" w:rsidP="004962E6">
      <w:pPr>
        <w:pStyle w:val="ListParagraph"/>
        <w:numPr>
          <w:ilvl w:val="0"/>
          <w:numId w:val="6"/>
        </w:numPr>
        <w:tabs>
          <w:tab w:val="left" w:pos="3690"/>
        </w:tabs>
        <w:rPr>
          <w:sz w:val="24"/>
          <w:szCs w:val="24"/>
        </w:rPr>
      </w:pPr>
      <w:r>
        <w:rPr>
          <w:sz w:val="24"/>
          <w:szCs w:val="24"/>
        </w:rPr>
        <w:t>Missed payments over 30 days</w:t>
      </w:r>
    </w:p>
    <w:p w14:paraId="0CABAA28" w14:textId="4C74D0D5" w:rsidR="004962E6" w:rsidRDefault="004962E6" w:rsidP="004962E6">
      <w:pPr>
        <w:pStyle w:val="ListParagraph"/>
        <w:tabs>
          <w:tab w:val="left" w:pos="3690"/>
        </w:tabs>
        <w:jc w:val="center"/>
        <w:rPr>
          <w:b/>
          <w:sz w:val="24"/>
          <w:szCs w:val="24"/>
        </w:rPr>
      </w:pPr>
      <w:r>
        <w:rPr>
          <w:b/>
          <w:sz w:val="24"/>
          <w:szCs w:val="24"/>
        </w:rPr>
        <w:t>Graduation Requirements</w:t>
      </w:r>
    </w:p>
    <w:p w14:paraId="3B7D2EAF" w14:textId="5C569129" w:rsidR="004962E6" w:rsidRDefault="004962E6" w:rsidP="004962E6">
      <w:pPr>
        <w:pStyle w:val="ListParagraph"/>
        <w:numPr>
          <w:ilvl w:val="0"/>
          <w:numId w:val="7"/>
        </w:numPr>
        <w:tabs>
          <w:tab w:val="left" w:pos="3690"/>
        </w:tabs>
        <w:rPr>
          <w:sz w:val="24"/>
          <w:szCs w:val="24"/>
        </w:rPr>
      </w:pPr>
      <w:r>
        <w:rPr>
          <w:sz w:val="24"/>
          <w:szCs w:val="24"/>
        </w:rPr>
        <w:t xml:space="preserve"> Earn 1,000 classroom hours</w:t>
      </w:r>
    </w:p>
    <w:p w14:paraId="6481A2FC" w14:textId="5C57AAFE" w:rsidR="004962E6" w:rsidRDefault="004962E6" w:rsidP="004962E6">
      <w:pPr>
        <w:pStyle w:val="ListParagraph"/>
        <w:numPr>
          <w:ilvl w:val="0"/>
          <w:numId w:val="7"/>
        </w:numPr>
        <w:tabs>
          <w:tab w:val="left" w:pos="3690"/>
        </w:tabs>
        <w:rPr>
          <w:sz w:val="24"/>
          <w:szCs w:val="24"/>
        </w:rPr>
      </w:pPr>
      <w:r>
        <w:rPr>
          <w:sz w:val="24"/>
          <w:szCs w:val="24"/>
        </w:rPr>
        <w:t>Pay all fees and tuition in full</w:t>
      </w:r>
    </w:p>
    <w:p w14:paraId="000BB627" w14:textId="2A47AE4A" w:rsidR="004962E6" w:rsidRDefault="004962E6" w:rsidP="004962E6">
      <w:pPr>
        <w:pStyle w:val="ListParagraph"/>
        <w:numPr>
          <w:ilvl w:val="0"/>
          <w:numId w:val="7"/>
        </w:numPr>
        <w:tabs>
          <w:tab w:val="left" w:pos="3690"/>
        </w:tabs>
        <w:rPr>
          <w:sz w:val="24"/>
          <w:szCs w:val="24"/>
        </w:rPr>
      </w:pPr>
      <w:r>
        <w:rPr>
          <w:sz w:val="24"/>
          <w:szCs w:val="24"/>
        </w:rPr>
        <w:t>Obtain a grade average of 75% or higher on Chapter Tests</w:t>
      </w:r>
    </w:p>
    <w:p w14:paraId="66C3292A" w14:textId="77777777" w:rsidR="00A55DB0" w:rsidRDefault="00A55DB0" w:rsidP="00A55DB0">
      <w:pPr>
        <w:tabs>
          <w:tab w:val="left" w:pos="3690"/>
        </w:tabs>
        <w:rPr>
          <w:sz w:val="24"/>
          <w:szCs w:val="24"/>
        </w:rPr>
      </w:pPr>
    </w:p>
    <w:p w14:paraId="5BB53499" w14:textId="77777777" w:rsidR="00A55DB0" w:rsidRPr="00A55DB0" w:rsidRDefault="00A55DB0" w:rsidP="00A55DB0">
      <w:pPr>
        <w:tabs>
          <w:tab w:val="left" w:pos="3690"/>
        </w:tabs>
        <w:rPr>
          <w:sz w:val="24"/>
          <w:szCs w:val="24"/>
        </w:rPr>
      </w:pPr>
    </w:p>
    <w:p w14:paraId="17840039" w14:textId="77777777" w:rsidR="004962E6" w:rsidRPr="004962E6" w:rsidRDefault="004962E6" w:rsidP="004962E6">
      <w:pPr>
        <w:pStyle w:val="ListParagraph"/>
        <w:tabs>
          <w:tab w:val="left" w:pos="3690"/>
        </w:tabs>
        <w:rPr>
          <w:sz w:val="24"/>
          <w:szCs w:val="24"/>
        </w:rPr>
      </w:pPr>
    </w:p>
    <w:p w14:paraId="5F483BFB" w14:textId="77777777" w:rsidR="00FE7B18" w:rsidRPr="00FE7B18" w:rsidRDefault="00FE7B18" w:rsidP="00FE7B18">
      <w:pPr>
        <w:tabs>
          <w:tab w:val="left" w:pos="3690"/>
        </w:tabs>
        <w:jc w:val="center"/>
        <w:rPr>
          <w:sz w:val="24"/>
          <w:szCs w:val="24"/>
        </w:rPr>
      </w:pPr>
    </w:p>
    <w:p w14:paraId="7E0C04C0" w14:textId="77777777" w:rsidR="00177372" w:rsidRPr="00B31E55" w:rsidRDefault="00177372" w:rsidP="00B31E55">
      <w:pPr>
        <w:tabs>
          <w:tab w:val="left" w:pos="3690"/>
        </w:tabs>
        <w:rPr>
          <w:sz w:val="24"/>
          <w:szCs w:val="24"/>
        </w:rPr>
      </w:pPr>
    </w:p>
    <w:p w14:paraId="7F0F9A16" w14:textId="26095697" w:rsidR="0059462B" w:rsidRDefault="006F0841" w:rsidP="006F0841">
      <w:pPr>
        <w:pStyle w:val="ListParagraph"/>
        <w:tabs>
          <w:tab w:val="left" w:pos="3690"/>
        </w:tabs>
        <w:ind w:left="1440"/>
        <w:jc w:val="center"/>
        <w:rPr>
          <w:b/>
          <w:sz w:val="24"/>
          <w:szCs w:val="24"/>
        </w:rPr>
      </w:pPr>
      <w:r>
        <w:rPr>
          <w:b/>
          <w:sz w:val="24"/>
          <w:szCs w:val="24"/>
        </w:rPr>
        <w:lastRenderedPageBreak/>
        <w:t>Whittier Code of Conduct</w:t>
      </w:r>
    </w:p>
    <w:p w14:paraId="49BCB0CC" w14:textId="77777777" w:rsidR="00074D6B" w:rsidRDefault="00074D6B" w:rsidP="006F0841">
      <w:pPr>
        <w:pStyle w:val="ListParagraph"/>
        <w:tabs>
          <w:tab w:val="left" w:pos="3690"/>
        </w:tabs>
        <w:ind w:left="1440"/>
        <w:jc w:val="center"/>
        <w:rPr>
          <w:b/>
          <w:sz w:val="24"/>
          <w:szCs w:val="24"/>
        </w:rPr>
      </w:pPr>
    </w:p>
    <w:p w14:paraId="66D74D7C" w14:textId="77777777" w:rsidR="00074D6B" w:rsidRDefault="00074D6B" w:rsidP="006F0841">
      <w:pPr>
        <w:pStyle w:val="ListParagraph"/>
        <w:tabs>
          <w:tab w:val="left" w:pos="3690"/>
        </w:tabs>
        <w:ind w:left="1440"/>
        <w:jc w:val="center"/>
        <w:rPr>
          <w:b/>
          <w:sz w:val="24"/>
          <w:szCs w:val="24"/>
        </w:rPr>
      </w:pPr>
    </w:p>
    <w:p w14:paraId="3F698B7F" w14:textId="77777777" w:rsidR="006F0841" w:rsidRDefault="006F0841" w:rsidP="006F0841">
      <w:pPr>
        <w:pStyle w:val="ListParagraph"/>
        <w:tabs>
          <w:tab w:val="left" w:pos="3690"/>
        </w:tabs>
        <w:ind w:left="1440"/>
        <w:jc w:val="center"/>
        <w:rPr>
          <w:b/>
          <w:sz w:val="24"/>
          <w:szCs w:val="24"/>
        </w:rPr>
      </w:pPr>
    </w:p>
    <w:p w14:paraId="38CCF5D2" w14:textId="77777777" w:rsidR="00E5571C" w:rsidRDefault="00E5571C" w:rsidP="006F0841">
      <w:pPr>
        <w:pStyle w:val="ListParagraph"/>
        <w:tabs>
          <w:tab w:val="left" w:pos="3690"/>
        </w:tabs>
        <w:ind w:left="1440"/>
        <w:jc w:val="center"/>
        <w:rPr>
          <w:b/>
          <w:sz w:val="24"/>
          <w:szCs w:val="24"/>
        </w:rPr>
      </w:pPr>
    </w:p>
    <w:p w14:paraId="29FF4F75" w14:textId="77777777" w:rsidR="00E5571C" w:rsidRDefault="00E5571C" w:rsidP="006F0841">
      <w:pPr>
        <w:pStyle w:val="ListParagraph"/>
        <w:tabs>
          <w:tab w:val="left" w:pos="3690"/>
        </w:tabs>
        <w:ind w:left="1440"/>
        <w:jc w:val="center"/>
        <w:rPr>
          <w:b/>
          <w:sz w:val="24"/>
          <w:szCs w:val="24"/>
        </w:rPr>
      </w:pPr>
    </w:p>
    <w:p w14:paraId="429810FF" w14:textId="77777777" w:rsidR="00E5571C" w:rsidRDefault="00E5571C" w:rsidP="006F0841">
      <w:pPr>
        <w:pStyle w:val="ListParagraph"/>
        <w:tabs>
          <w:tab w:val="left" w:pos="3690"/>
        </w:tabs>
        <w:ind w:left="1440"/>
        <w:jc w:val="center"/>
        <w:rPr>
          <w:b/>
          <w:sz w:val="24"/>
          <w:szCs w:val="24"/>
        </w:rPr>
      </w:pPr>
    </w:p>
    <w:p w14:paraId="5ED0EA24" w14:textId="77777777" w:rsidR="00E5571C" w:rsidRDefault="00E5571C" w:rsidP="006F0841">
      <w:pPr>
        <w:pStyle w:val="ListParagraph"/>
        <w:tabs>
          <w:tab w:val="left" w:pos="3690"/>
        </w:tabs>
        <w:ind w:left="1440"/>
        <w:jc w:val="center"/>
        <w:rPr>
          <w:b/>
          <w:sz w:val="24"/>
          <w:szCs w:val="24"/>
        </w:rPr>
      </w:pPr>
    </w:p>
    <w:p w14:paraId="0FB34950" w14:textId="77777777" w:rsidR="00E5571C" w:rsidRDefault="00E5571C" w:rsidP="006F0841">
      <w:pPr>
        <w:pStyle w:val="ListParagraph"/>
        <w:tabs>
          <w:tab w:val="left" w:pos="3690"/>
        </w:tabs>
        <w:ind w:left="1440"/>
        <w:jc w:val="center"/>
        <w:rPr>
          <w:b/>
          <w:sz w:val="24"/>
          <w:szCs w:val="24"/>
        </w:rPr>
      </w:pPr>
    </w:p>
    <w:p w14:paraId="6C103A8E" w14:textId="77777777" w:rsidR="00E5571C" w:rsidRDefault="00E5571C" w:rsidP="006F0841">
      <w:pPr>
        <w:pStyle w:val="ListParagraph"/>
        <w:tabs>
          <w:tab w:val="left" w:pos="3690"/>
        </w:tabs>
        <w:ind w:left="1440"/>
        <w:jc w:val="center"/>
        <w:rPr>
          <w:b/>
          <w:sz w:val="24"/>
          <w:szCs w:val="24"/>
        </w:rPr>
      </w:pPr>
    </w:p>
    <w:p w14:paraId="45A35824" w14:textId="77777777" w:rsidR="00E5571C" w:rsidRDefault="00E5571C" w:rsidP="006F0841">
      <w:pPr>
        <w:pStyle w:val="ListParagraph"/>
        <w:tabs>
          <w:tab w:val="left" w:pos="3690"/>
        </w:tabs>
        <w:ind w:left="1440"/>
        <w:jc w:val="center"/>
        <w:rPr>
          <w:b/>
          <w:sz w:val="24"/>
          <w:szCs w:val="24"/>
        </w:rPr>
      </w:pPr>
    </w:p>
    <w:p w14:paraId="26792EFA" w14:textId="77777777" w:rsidR="00E5571C" w:rsidRDefault="00E5571C" w:rsidP="006F0841">
      <w:pPr>
        <w:pStyle w:val="ListParagraph"/>
        <w:tabs>
          <w:tab w:val="left" w:pos="3690"/>
        </w:tabs>
        <w:ind w:left="1440"/>
        <w:jc w:val="center"/>
        <w:rPr>
          <w:b/>
          <w:sz w:val="24"/>
          <w:szCs w:val="24"/>
        </w:rPr>
      </w:pPr>
    </w:p>
    <w:p w14:paraId="120BF4C1" w14:textId="77777777" w:rsidR="00E5571C" w:rsidRDefault="00E5571C" w:rsidP="006F0841">
      <w:pPr>
        <w:pStyle w:val="ListParagraph"/>
        <w:tabs>
          <w:tab w:val="left" w:pos="3690"/>
        </w:tabs>
        <w:ind w:left="1440"/>
        <w:jc w:val="center"/>
        <w:rPr>
          <w:b/>
          <w:sz w:val="24"/>
          <w:szCs w:val="24"/>
        </w:rPr>
      </w:pPr>
    </w:p>
    <w:p w14:paraId="6FB951F9" w14:textId="6A1A1E62" w:rsidR="00E5571C" w:rsidRDefault="00E5571C" w:rsidP="006F0841">
      <w:pPr>
        <w:pStyle w:val="ListParagraph"/>
        <w:tabs>
          <w:tab w:val="left" w:pos="3690"/>
        </w:tabs>
        <w:ind w:left="1440"/>
        <w:jc w:val="center"/>
        <w:rPr>
          <w:b/>
          <w:sz w:val="24"/>
          <w:szCs w:val="24"/>
        </w:rPr>
      </w:pPr>
      <w:r>
        <w:rPr>
          <w:b/>
          <w:sz w:val="24"/>
          <w:szCs w:val="24"/>
        </w:rPr>
        <w:t>Nondiscrimination Policy</w:t>
      </w:r>
    </w:p>
    <w:p w14:paraId="338AB0B3" w14:textId="77777777" w:rsidR="00E5571C" w:rsidRDefault="00E5571C" w:rsidP="006F0841">
      <w:pPr>
        <w:pStyle w:val="ListParagraph"/>
        <w:tabs>
          <w:tab w:val="left" w:pos="3690"/>
        </w:tabs>
        <w:ind w:left="1440"/>
        <w:jc w:val="center"/>
        <w:rPr>
          <w:b/>
          <w:sz w:val="24"/>
          <w:szCs w:val="24"/>
        </w:rPr>
      </w:pPr>
    </w:p>
    <w:p w14:paraId="04506C3A" w14:textId="77777777" w:rsidR="00E5571C" w:rsidRDefault="00E5571C" w:rsidP="00E5571C">
      <w:pPr>
        <w:pStyle w:val="ListParagraph"/>
        <w:tabs>
          <w:tab w:val="left" w:pos="3690"/>
        </w:tabs>
        <w:ind w:left="1440"/>
        <w:rPr>
          <w:rStyle w:val="Emphasis"/>
          <w:rFonts w:cs="Arial"/>
          <w:i w:val="0"/>
          <w:spacing w:val="14"/>
        </w:rPr>
      </w:pPr>
      <w:r w:rsidRPr="00E5571C">
        <w:rPr>
          <w:rStyle w:val="Emphasis"/>
          <w:rFonts w:ascii="Times New Roman" w:hAnsi="Times New Roman" w:cs="Times New Roman"/>
          <w:i w:val="0"/>
          <w:spacing w:val="14"/>
          <w:sz w:val="24"/>
          <w:szCs w:val="24"/>
        </w:rPr>
        <w:t>It is the policy of Whittier Regional Technical School not to discriminate on the basis of sex, race, religion, color, national origin, disabilities, sexual orientation or gender identity in its educational policies as required by Title IX of the 1972 Educational Amendments and Chapter 622 of the Acts of 1971, and section 504 of the Rehabilitation Act of 1973</w:t>
      </w:r>
      <w:r w:rsidRPr="00E5571C">
        <w:rPr>
          <w:rStyle w:val="Emphasis"/>
          <w:rFonts w:cs="Arial"/>
          <w:i w:val="0"/>
          <w:spacing w:val="14"/>
        </w:rPr>
        <w:t>.</w:t>
      </w:r>
    </w:p>
    <w:p w14:paraId="6E8FCA68" w14:textId="77777777" w:rsidR="00B137F8" w:rsidRDefault="00B137F8" w:rsidP="00E5571C">
      <w:pPr>
        <w:pStyle w:val="ListParagraph"/>
        <w:tabs>
          <w:tab w:val="left" w:pos="3690"/>
        </w:tabs>
        <w:ind w:left="1440"/>
        <w:rPr>
          <w:rStyle w:val="Emphasis"/>
          <w:rFonts w:cs="Arial"/>
          <w:i w:val="0"/>
          <w:spacing w:val="14"/>
        </w:rPr>
      </w:pPr>
    </w:p>
    <w:p w14:paraId="7983064A" w14:textId="77777777" w:rsidR="00B137F8" w:rsidRDefault="00B137F8" w:rsidP="00B137F8">
      <w:pPr>
        <w:shd w:val="clear" w:color="auto" w:fill="FAFAFA"/>
        <w:spacing w:before="100" w:beforeAutospacing="1" w:after="100" w:afterAutospacing="1" w:line="336" w:lineRule="atLeast"/>
        <w:jc w:val="center"/>
        <w:outlineLvl w:val="2"/>
        <w:rPr>
          <w:rFonts w:ascii="Cinzel" w:eastAsia="Times New Roman" w:hAnsi="Cinzel" w:cs="Arial"/>
          <w:b/>
          <w:bCs/>
          <w:caps/>
          <w:color w:val="201713"/>
          <w:spacing w:val="12"/>
          <w:sz w:val="21"/>
          <w:szCs w:val="21"/>
        </w:rPr>
      </w:pPr>
    </w:p>
    <w:p w14:paraId="32952DB5" w14:textId="77777777" w:rsidR="00B137F8" w:rsidRDefault="00B137F8" w:rsidP="00B137F8">
      <w:pPr>
        <w:shd w:val="clear" w:color="auto" w:fill="FAFAFA"/>
        <w:spacing w:before="100" w:beforeAutospacing="1" w:after="100" w:afterAutospacing="1" w:line="336" w:lineRule="atLeast"/>
        <w:jc w:val="center"/>
        <w:outlineLvl w:val="2"/>
        <w:rPr>
          <w:rFonts w:ascii="Cinzel" w:eastAsia="Times New Roman" w:hAnsi="Cinzel" w:cs="Arial"/>
          <w:b/>
          <w:bCs/>
          <w:caps/>
          <w:color w:val="201713"/>
          <w:spacing w:val="12"/>
          <w:sz w:val="21"/>
          <w:szCs w:val="21"/>
        </w:rPr>
      </w:pPr>
    </w:p>
    <w:p w14:paraId="20075717" w14:textId="77777777" w:rsidR="00B137F8" w:rsidRDefault="00B137F8" w:rsidP="00B137F8">
      <w:pPr>
        <w:shd w:val="clear" w:color="auto" w:fill="FAFAFA"/>
        <w:spacing w:before="100" w:beforeAutospacing="1" w:after="100" w:afterAutospacing="1" w:line="336" w:lineRule="atLeast"/>
        <w:jc w:val="center"/>
        <w:outlineLvl w:val="2"/>
        <w:rPr>
          <w:rFonts w:ascii="Cinzel" w:eastAsia="Times New Roman" w:hAnsi="Cinzel" w:cs="Arial"/>
          <w:b/>
          <w:bCs/>
          <w:caps/>
          <w:color w:val="201713"/>
          <w:spacing w:val="12"/>
          <w:sz w:val="21"/>
          <w:szCs w:val="21"/>
        </w:rPr>
      </w:pPr>
    </w:p>
    <w:p w14:paraId="54A4DB21" w14:textId="77777777" w:rsidR="00B137F8" w:rsidRDefault="00B137F8" w:rsidP="00B137F8">
      <w:pPr>
        <w:shd w:val="clear" w:color="auto" w:fill="FAFAFA"/>
        <w:spacing w:before="100" w:beforeAutospacing="1" w:after="100" w:afterAutospacing="1" w:line="336" w:lineRule="atLeast"/>
        <w:jc w:val="center"/>
        <w:outlineLvl w:val="2"/>
        <w:rPr>
          <w:rFonts w:ascii="Cinzel" w:eastAsia="Times New Roman" w:hAnsi="Cinzel" w:cs="Arial"/>
          <w:b/>
          <w:bCs/>
          <w:caps/>
          <w:color w:val="201713"/>
          <w:spacing w:val="12"/>
          <w:sz w:val="21"/>
          <w:szCs w:val="21"/>
        </w:rPr>
      </w:pPr>
    </w:p>
    <w:p w14:paraId="53776FA8" w14:textId="77777777" w:rsidR="00B137F8" w:rsidRDefault="00B137F8" w:rsidP="00B137F8">
      <w:pPr>
        <w:shd w:val="clear" w:color="auto" w:fill="FAFAFA"/>
        <w:spacing w:before="100" w:beforeAutospacing="1" w:after="100" w:afterAutospacing="1" w:line="336" w:lineRule="atLeast"/>
        <w:jc w:val="center"/>
        <w:outlineLvl w:val="2"/>
        <w:rPr>
          <w:rFonts w:ascii="Cinzel" w:eastAsia="Times New Roman" w:hAnsi="Cinzel" w:cs="Arial"/>
          <w:b/>
          <w:bCs/>
          <w:caps/>
          <w:color w:val="201713"/>
          <w:spacing w:val="12"/>
          <w:sz w:val="21"/>
          <w:szCs w:val="21"/>
        </w:rPr>
      </w:pPr>
    </w:p>
    <w:p w14:paraId="280364BD" w14:textId="77777777" w:rsidR="00B137F8" w:rsidRDefault="00B137F8" w:rsidP="00B137F8">
      <w:pPr>
        <w:shd w:val="clear" w:color="auto" w:fill="FAFAFA"/>
        <w:spacing w:before="100" w:beforeAutospacing="1" w:after="100" w:afterAutospacing="1" w:line="336" w:lineRule="atLeast"/>
        <w:jc w:val="center"/>
        <w:outlineLvl w:val="2"/>
        <w:rPr>
          <w:rFonts w:ascii="Cinzel" w:eastAsia="Times New Roman" w:hAnsi="Cinzel" w:cs="Arial"/>
          <w:b/>
          <w:bCs/>
          <w:caps/>
          <w:color w:val="201713"/>
          <w:spacing w:val="12"/>
          <w:sz w:val="21"/>
          <w:szCs w:val="21"/>
        </w:rPr>
      </w:pPr>
    </w:p>
    <w:p w14:paraId="253C5EEF" w14:textId="77777777" w:rsidR="00B137F8" w:rsidRDefault="00B137F8" w:rsidP="00B137F8">
      <w:pPr>
        <w:shd w:val="clear" w:color="auto" w:fill="FAFAFA"/>
        <w:spacing w:before="100" w:beforeAutospacing="1" w:after="100" w:afterAutospacing="1" w:line="336" w:lineRule="atLeast"/>
        <w:jc w:val="center"/>
        <w:outlineLvl w:val="2"/>
        <w:rPr>
          <w:rFonts w:ascii="Cinzel" w:eastAsia="Times New Roman" w:hAnsi="Cinzel" w:cs="Arial"/>
          <w:b/>
          <w:bCs/>
          <w:caps/>
          <w:color w:val="201713"/>
          <w:spacing w:val="12"/>
          <w:sz w:val="21"/>
          <w:szCs w:val="21"/>
        </w:rPr>
      </w:pPr>
    </w:p>
    <w:p w14:paraId="1812BA1D" w14:textId="77777777" w:rsidR="00B137F8" w:rsidRDefault="00B137F8" w:rsidP="00B137F8">
      <w:pPr>
        <w:shd w:val="clear" w:color="auto" w:fill="FAFAFA"/>
        <w:spacing w:before="100" w:beforeAutospacing="1" w:after="100" w:afterAutospacing="1" w:line="336" w:lineRule="atLeast"/>
        <w:jc w:val="center"/>
        <w:outlineLvl w:val="2"/>
        <w:rPr>
          <w:rFonts w:ascii="Cinzel" w:eastAsia="Times New Roman" w:hAnsi="Cinzel" w:cs="Arial"/>
          <w:b/>
          <w:bCs/>
          <w:caps/>
          <w:color w:val="201713"/>
          <w:spacing w:val="12"/>
          <w:sz w:val="21"/>
          <w:szCs w:val="21"/>
        </w:rPr>
      </w:pPr>
    </w:p>
    <w:p w14:paraId="217AA25C" w14:textId="77777777" w:rsidR="00B137F8" w:rsidRDefault="00B137F8" w:rsidP="00B137F8">
      <w:pPr>
        <w:shd w:val="clear" w:color="auto" w:fill="FAFAFA"/>
        <w:spacing w:before="100" w:beforeAutospacing="1" w:after="100" w:afterAutospacing="1" w:line="336" w:lineRule="atLeast"/>
        <w:jc w:val="center"/>
        <w:outlineLvl w:val="2"/>
        <w:rPr>
          <w:rFonts w:ascii="Cinzel" w:eastAsia="Times New Roman" w:hAnsi="Cinzel" w:cs="Arial"/>
          <w:b/>
          <w:bCs/>
          <w:caps/>
          <w:color w:val="201713"/>
          <w:spacing w:val="12"/>
          <w:sz w:val="21"/>
          <w:szCs w:val="21"/>
        </w:rPr>
      </w:pPr>
    </w:p>
    <w:p w14:paraId="164A31A4" w14:textId="77777777" w:rsidR="00B137F8" w:rsidRPr="00B137F8" w:rsidRDefault="00B137F8" w:rsidP="00B137F8">
      <w:pPr>
        <w:shd w:val="clear" w:color="auto" w:fill="FAFAFA"/>
        <w:spacing w:before="100" w:beforeAutospacing="1" w:after="100" w:afterAutospacing="1" w:line="336" w:lineRule="atLeast"/>
        <w:jc w:val="center"/>
        <w:outlineLvl w:val="2"/>
        <w:rPr>
          <w:rFonts w:ascii="Cinzel" w:eastAsia="Times New Roman" w:hAnsi="Cinzel" w:cs="Arial"/>
          <w:b/>
          <w:bCs/>
          <w:caps/>
          <w:color w:val="201713"/>
          <w:spacing w:val="12"/>
          <w:sz w:val="21"/>
          <w:szCs w:val="21"/>
        </w:rPr>
      </w:pPr>
      <w:r w:rsidRPr="00B137F8">
        <w:rPr>
          <w:rFonts w:ascii="Cinzel" w:eastAsia="Times New Roman" w:hAnsi="Cinzel" w:cs="Arial"/>
          <w:b/>
          <w:bCs/>
          <w:caps/>
          <w:color w:val="201713"/>
          <w:spacing w:val="12"/>
          <w:sz w:val="21"/>
          <w:szCs w:val="21"/>
        </w:rPr>
        <w:lastRenderedPageBreak/>
        <w:t>School Policies</w:t>
      </w:r>
    </w:p>
    <w:p w14:paraId="375F2BE2" w14:textId="77777777" w:rsidR="00B137F8" w:rsidRPr="00B137F8" w:rsidRDefault="00B137F8" w:rsidP="00B137F8">
      <w:pPr>
        <w:numPr>
          <w:ilvl w:val="0"/>
          <w:numId w:val="8"/>
        </w:num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r w:rsidRPr="00B137F8">
        <w:rPr>
          <w:rFonts w:ascii="Times New Roman" w:eastAsia="Times New Roman" w:hAnsi="Times New Roman" w:cs="Times New Roman"/>
          <w:color w:val="201713"/>
          <w:spacing w:val="6"/>
          <w:sz w:val="24"/>
          <w:szCs w:val="24"/>
        </w:rPr>
        <w:t>Smoking is NOT allowed in any building or on the school property.</w:t>
      </w:r>
    </w:p>
    <w:p w14:paraId="592345A2" w14:textId="77777777" w:rsidR="00B137F8" w:rsidRPr="00B137F8" w:rsidRDefault="00B137F8" w:rsidP="00B137F8">
      <w:pPr>
        <w:numPr>
          <w:ilvl w:val="0"/>
          <w:numId w:val="8"/>
        </w:num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r w:rsidRPr="00B137F8">
        <w:rPr>
          <w:rFonts w:ascii="Times New Roman" w:eastAsia="Times New Roman" w:hAnsi="Times New Roman" w:cs="Times New Roman"/>
          <w:color w:val="201713"/>
          <w:spacing w:val="6"/>
          <w:sz w:val="24"/>
          <w:szCs w:val="24"/>
        </w:rPr>
        <w:t xml:space="preserve">Parking - Automobiles must be parked in the </w:t>
      </w:r>
      <w:r w:rsidRPr="00B137F8">
        <w:rPr>
          <w:rFonts w:ascii="Times New Roman" w:eastAsia="Times New Roman" w:hAnsi="Times New Roman" w:cs="Times New Roman"/>
          <w:b/>
          <w:bCs/>
          <w:color w:val="201713"/>
          <w:spacing w:val="6"/>
          <w:sz w:val="24"/>
          <w:szCs w:val="24"/>
        </w:rPr>
        <w:t xml:space="preserve">South Parking lot </w:t>
      </w:r>
      <w:r w:rsidRPr="00B137F8">
        <w:rPr>
          <w:rFonts w:ascii="Times New Roman" w:eastAsia="Times New Roman" w:hAnsi="Times New Roman" w:cs="Times New Roman"/>
          <w:color w:val="201713"/>
          <w:spacing w:val="6"/>
          <w:sz w:val="24"/>
          <w:szCs w:val="24"/>
        </w:rPr>
        <w:t>only. No parking on side of access roads or in front of the school at main gate.</w:t>
      </w:r>
    </w:p>
    <w:p w14:paraId="39332B19" w14:textId="77777777" w:rsidR="00B137F8" w:rsidRPr="00B137F8" w:rsidRDefault="00B137F8" w:rsidP="00B137F8">
      <w:pPr>
        <w:numPr>
          <w:ilvl w:val="0"/>
          <w:numId w:val="8"/>
        </w:num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r w:rsidRPr="00B137F8">
        <w:rPr>
          <w:rFonts w:ascii="Times New Roman" w:eastAsia="Times New Roman" w:hAnsi="Times New Roman" w:cs="Times New Roman"/>
          <w:b/>
          <w:bCs/>
          <w:color w:val="201713"/>
          <w:spacing w:val="6"/>
          <w:sz w:val="24"/>
          <w:szCs w:val="24"/>
        </w:rPr>
        <w:t xml:space="preserve">Full Service Cafeteria is </w:t>
      </w:r>
      <w:r w:rsidRPr="00B137F8">
        <w:rPr>
          <w:rFonts w:ascii="Times New Roman" w:eastAsia="Times New Roman" w:hAnsi="Times New Roman" w:cs="Times New Roman"/>
          <w:color w:val="201713"/>
          <w:spacing w:val="6"/>
          <w:sz w:val="24"/>
          <w:szCs w:val="24"/>
        </w:rPr>
        <w:t>available in the evening from</w:t>
      </w:r>
      <w:r w:rsidRPr="00B137F8">
        <w:rPr>
          <w:rFonts w:ascii="Times New Roman" w:eastAsia="Times New Roman" w:hAnsi="Times New Roman" w:cs="Times New Roman"/>
          <w:b/>
          <w:bCs/>
          <w:color w:val="201713"/>
          <w:spacing w:val="6"/>
          <w:sz w:val="24"/>
          <w:szCs w:val="24"/>
        </w:rPr>
        <w:t xml:space="preserve"> 4:30 pm until 7:30 pm. </w:t>
      </w:r>
    </w:p>
    <w:p w14:paraId="7B09305A" w14:textId="77777777" w:rsidR="00B137F8" w:rsidRPr="00B137F8" w:rsidRDefault="00B137F8" w:rsidP="00B137F8">
      <w:pPr>
        <w:numPr>
          <w:ilvl w:val="0"/>
          <w:numId w:val="8"/>
        </w:num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r w:rsidRPr="00B137F8">
        <w:rPr>
          <w:rFonts w:ascii="Times New Roman" w:eastAsia="Times New Roman" w:hAnsi="Times New Roman" w:cs="Times New Roman"/>
          <w:color w:val="201713"/>
          <w:spacing w:val="6"/>
          <w:sz w:val="24"/>
          <w:szCs w:val="24"/>
        </w:rPr>
        <w:t>Food and drinks must be consumed in the cafeteria and may not be carried to the shops or classrooms.</w:t>
      </w:r>
    </w:p>
    <w:p w14:paraId="2A90D778" w14:textId="77777777" w:rsidR="00B137F8" w:rsidRPr="00B137F8" w:rsidRDefault="00B137F8" w:rsidP="00B137F8">
      <w:pPr>
        <w:numPr>
          <w:ilvl w:val="0"/>
          <w:numId w:val="8"/>
        </w:num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r w:rsidRPr="00B137F8">
        <w:rPr>
          <w:rFonts w:ascii="Times New Roman" w:eastAsia="Times New Roman" w:hAnsi="Times New Roman" w:cs="Times New Roman"/>
          <w:color w:val="201713"/>
          <w:spacing w:val="6"/>
          <w:sz w:val="24"/>
          <w:szCs w:val="24"/>
        </w:rPr>
        <w:t>Students are expected to comply with all safety standards and rules for the shop area.</w:t>
      </w:r>
    </w:p>
    <w:p w14:paraId="4B76EE9A" w14:textId="77777777" w:rsidR="00B137F8" w:rsidRPr="00B137F8" w:rsidRDefault="00B137F8" w:rsidP="00B137F8">
      <w:pPr>
        <w:numPr>
          <w:ilvl w:val="0"/>
          <w:numId w:val="8"/>
        </w:num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r w:rsidRPr="00B137F8">
        <w:rPr>
          <w:rFonts w:ascii="Times New Roman" w:eastAsia="Times New Roman" w:hAnsi="Times New Roman" w:cs="Times New Roman"/>
          <w:color w:val="201713"/>
          <w:spacing w:val="6"/>
          <w:sz w:val="24"/>
          <w:szCs w:val="24"/>
        </w:rPr>
        <w:t xml:space="preserve">Fire alarm procedures are posted in all shop and classroom areas. Should there be a need to sound the alarm, all students and </w:t>
      </w:r>
      <w:proofErr w:type="gramStart"/>
      <w:r w:rsidRPr="00B137F8">
        <w:rPr>
          <w:rFonts w:ascii="Times New Roman" w:eastAsia="Times New Roman" w:hAnsi="Times New Roman" w:cs="Times New Roman"/>
          <w:color w:val="201713"/>
          <w:spacing w:val="6"/>
          <w:sz w:val="24"/>
          <w:szCs w:val="24"/>
        </w:rPr>
        <w:t>staff are</w:t>
      </w:r>
      <w:proofErr w:type="gramEnd"/>
      <w:r w:rsidRPr="00B137F8">
        <w:rPr>
          <w:rFonts w:ascii="Times New Roman" w:eastAsia="Times New Roman" w:hAnsi="Times New Roman" w:cs="Times New Roman"/>
          <w:color w:val="201713"/>
          <w:spacing w:val="6"/>
          <w:sz w:val="24"/>
          <w:szCs w:val="24"/>
        </w:rPr>
        <w:t xml:space="preserve"> to evacuate the building immediately and remain outside until clearance is given to return to the building.</w:t>
      </w:r>
      <w:bookmarkStart w:id="0" w:name="_GoBack"/>
      <w:bookmarkEnd w:id="0"/>
      <w:r w:rsidRPr="00B137F8">
        <w:rPr>
          <w:rFonts w:ascii="Times New Roman" w:eastAsia="Times New Roman" w:hAnsi="Times New Roman" w:cs="Times New Roman"/>
          <w:color w:val="201713"/>
          <w:spacing w:val="6"/>
          <w:sz w:val="24"/>
          <w:szCs w:val="24"/>
        </w:rPr>
        <w:t xml:space="preserve"> Please do not block roadways or doorways. Remain a safe distance away from the building unless otherwise directed.</w:t>
      </w:r>
    </w:p>
    <w:p w14:paraId="2CAC5BFE" w14:textId="77777777" w:rsidR="00B137F8" w:rsidRPr="00B137F8" w:rsidRDefault="00B137F8" w:rsidP="00B137F8">
      <w:pPr>
        <w:numPr>
          <w:ilvl w:val="0"/>
          <w:numId w:val="8"/>
        </w:num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r w:rsidRPr="00B137F8">
        <w:rPr>
          <w:rFonts w:ascii="Times New Roman" w:eastAsia="Times New Roman" w:hAnsi="Times New Roman" w:cs="Times New Roman"/>
          <w:b/>
          <w:bCs/>
          <w:color w:val="201713"/>
          <w:spacing w:val="6"/>
          <w:sz w:val="24"/>
          <w:szCs w:val="24"/>
        </w:rPr>
        <w:t>If day school is cancelled for inclement weather, there will be no Adult Ed evening classes</w:t>
      </w:r>
      <w:r w:rsidRPr="00B137F8">
        <w:rPr>
          <w:rFonts w:ascii="Times New Roman" w:eastAsia="Times New Roman" w:hAnsi="Times New Roman" w:cs="Times New Roman"/>
          <w:color w:val="201713"/>
          <w:spacing w:val="6"/>
          <w:sz w:val="24"/>
          <w:szCs w:val="24"/>
        </w:rPr>
        <w:t xml:space="preserve">. Announcements are made on all local TV stations or you can </w:t>
      </w:r>
      <w:r w:rsidRPr="00B137F8">
        <w:rPr>
          <w:rFonts w:ascii="Times New Roman" w:eastAsia="Times New Roman" w:hAnsi="Times New Roman" w:cs="Times New Roman"/>
          <w:b/>
          <w:bCs/>
          <w:color w:val="201713"/>
          <w:spacing w:val="6"/>
          <w:sz w:val="24"/>
          <w:szCs w:val="24"/>
        </w:rPr>
        <w:t>call 978-373-4101 ext. 215 or Ext 211</w:t>
      </w:r>
      <w:r w:rsidRPr="00B137F8">
        <w:rPr>
          <w:rFonts w:ascii="Times New Roman" w:eastAsia="Times New Roman" w:hAnsi="Times New Roman" w:cs="Times New Roman"/>
          <w:color w:val="201713"/>
          <w:spacing w:val="6"/>
          <w:sz w:val="24"/>
          <w:szCs w:val="24"/>
        </w:rPr>
        <w:t>. </w:t>
      </w:r>
      <w:r w:rsidRPr="00B137F8">
        <w:rPr>
          <w:rFonts w:ascii="Times New Roman" w:eastAsia="Times New Roman" w:hAnsi="Times New Roman" w:cs="Times New Roman"/>
          <w:b/>
          <w:bCs/>
          <w:color w:val="201713"/>
          <w:spacing w:val="6"/>
          <w:sz w:val="24"/>
          <w:szCs w:val="24"/>
        </w:rPr>
        <w:t>Classes will be made up at a future date.</w:t>
      </w:r>
    </w:p>
    <w:p w14:paraId="6B51F524" w14:textId="77777777" w:rsidR="00B137F8" w:rsidRPr="00B137F8" w:rsidRDefault="00B137F8" w:rsidP="00B137F8">
      <w:pPr>
        <w:numPr>
          <w:ilvl w:val="0"/>
          <w:numId w:val="8"/>
        </w:num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r w:rsidRPr="00B137F8">
        <w:rPr>
          <w:rFonts w:ascii="Times New Roman" w:eastAsia="Times New Roman" w:hAnsi="Times New Roman" w:cs="Times New Roman"/>
          <w:b/>
          <w:bCs/>
          <w:i/>
          <w:iCs/>
          <w:color w:val="201713"/>
          <w:spacing w:val="6"/>
          <w:sz w:val="24"/>
          <w:szCs w:val="24"/>
        </w:rPr>
        <w:t>The use of Cell Phones is prohibited in classrooms and trade area</w:t>
      </w:r>
      <w:r w:rsidRPr="00B137F8">
        <w:rPr>
          <w:rFonts w:ascii="Times New Roman" w:eastAsia="Times New Roman" w:hAnsi="Times New Roman" w:cs="Times New Roman"/>
          <w:color w:val="201713"/>
          <w:spacing w:val="6"/>
          <w:sz w:val="24"/>
          <w:szCs w:val="24"/>
        </w:rPr>
        <w:t>. Please step away from class when using phones.</w:t>
      </w:r>
    </w:p>
    <w:p w14:paraId="42364610" w14:textId="77777777" w:rsidR="00B137F8" w:rsidRPr="00B137F8" w:rsidRDefault="00B137F8" w:rsidP="00B137F8">
      <w:pPr>
        <w:shd w:val="clear" w:color="auto" w:fill="FAFAFA"/>
        <w:spacing w:before="100" w:beforeAutospacing="1" w:after="100" w:afterAutospacing="1" w:line="336" w:lineRule="atLeast"/>
        <w:jc w:val="center"/>
        <w:outlineLvl w:val="2"/>
        <w:rPr>
          <w:rFonts w:ascii="Times New Roman" w:eastAsia="Times New Roman" w:hAnsi="Times New Roman" w:cs="Times New Roman"/>
          <w:b/>
          <w:bCs/>
          <w:caps/>
          <w:color w:val="201713"/>
          <w:spacing w:val="12"/>
          <w:sz w:val="24"/>
          <w:szCs w:val="24"/>
        </w:rPr>
      </w:pPr>
      <w:r w:rsidRPr="00B137F8">
        <w:rPr>
          <w:rFonts w:ascii="Times New Roman" w:eastAsia="Times New Roman" w:hAnsi="Times New Roman" w:cs="Times New Roman"/>
          <w:b/>
          <w:bCs/>
          <w:caps/>
          <w:color w:val="201713"/>
          <w:spacing w:val="12"/>
          <w:sz w:val="24"/>
          <w:szCs w:val="24"/>
        </w:rPr>
        <w:t>Disclaimer</w:t>
      </w:r>
    </w:p>
    <w:p w14:paraId="372AA184" w14:textId="396D178D" w:rsidR="00B137F8" w:rsidRDefault="00B137F8" w:rsidP="00B137F8">
      <w:p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r w:rsidRPr="00B137F8">
        <w:rPr>
          <w:rFonts w:ascii="Times New Roman" w:eastAsia="Times New Roman" w:hAnsi="Times New Roman" w:cs="Times New Roman"/>
          <w:color w:val="201713"/>
          <w:spacing w:val="6"/>
          <w:sz w:val="24"/>
          <w:szCs w:val="24"/>
        </w:rPr>
        <w:t xml:space="preserve">Every effort has been made to </w:t>
      </w:r>
      <w:r>
        <w:rPr>
          <w:rFonts w:ascii="Times New Roman" w:eastAsia="Times New Roman" w:hAnsi="Times New Roman" w:cs="Times New Roman"/>
          <w:color w:val="201713"/>
          <w:spacing w:val="6"/>
          <w:sz w:val="24"/>
          <w:szCs w:val="24"/>
        </w:rPr>
        <w:t>ensure accuracy on this handbook</w:t>
      </w:r>
      <w:r w:rsidRPr="00B137F8">
        <w:rPr>
          <w:rFonts w:ascii="Times New Roman" w:eastAsia="Times New Roman" w:hAnsi="Times New Roman" w:cs="Times New Roman"/>
          <w:color w:val="201713"/>
          <w:spacing w:val="6"/>
          <w:sz w:val="24"/>
          <w:szCs w:val="24"/>
        </w:rPr>
        <w:t xml:space="preserve">. All policies, procedures, tuition fees and curriculum, </w:t>
      </w:r>
      <w:r>
        <w:rPr>
          <w:rFonts w:ascii="Times New Roman" w:eastAsia="Times New Roman" w:hAnsi="Times New Roman" w:cs="Times New Roman"/>
          <w:color w:val="201713"/>
          <w:spacing w:val="6"/>
          <w:sz w:val="24"/>
          <w:szCs w:val="24"/>
        </w:rPr>
        <w:t>h</w:t>
      </w:r>
      <w:r w:rsidRPr="00B137F8">
        <w:rPr>
          <w:rFonts w:ascii="Times New Roman" w:eastAsia="Times New Roman" w:hAnsi="Times New Roman" w:cs="Times New Roman"/>
          <w:color w:val="201713"/>
          <w:spacing w:val="6"/>
          <w:sz w:val="24"/>
          <w:szCs w:val="24"/>
        </w:rPr>
        <w:t>owever, are subject to change at any time by the appropriate action of the administration of Whittier.</w:t>
      </w:r>
    </w:p>
    <w:p w14:paraId="34A19900" w14:textId="77777777" w:rsidR="007A47E1" w:rsidRDefault="007A47E1" w:rsidP="00B137F8">
      <w:p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p>
    <w:p w14:paraId="3677719D" w14:textId="77777777" w:rsidR="007A47E1" w:rsidRDefault="007A47E1" w:rsidP="00B137F8">
      <w:p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p>
    <w:p w14:paraId="1F4E5AFF" w14:textId="77777777" w:rsidR="007A47E1" w:rsidRPr="00B137F8" w:rsidRDefault="007A47E1" w:rsidP="00B137F8">
      <w:pPr>
        <w:shd w:val="clear" w:color="auto" w:fill="FAFAFA"/>
        <w:spacing w:before="100" w:beforeAutospacing="1" w:after="100" w:afterAutospacing="1" w:line="384" w:lineRule="atLeast"/>
        <w:rPr>
          <w:rFonts w:ascii="Times New Roman" w:eastAsia="Times New Roman" w:hAnsi="Times New Roman" w:cs="Times New Roman"/>
          <w:color w:val="201713"/>
          <w:spacing w:val="6"/>
          <w:sz w:val="24"/>
          <w:szCs w:val="24"/>
        </w:rPr>
      </w:pPr>
    </w:p>
    <w:p w14:paraId="1D54F8CF" w14:textId="77777777" w:rsidR="00B137F8" w:rsidRPr="00E5571C" w:rsidRDefault="00B137F8" w:rsidP="00E5571C">
      <w:pPr>
        <w:pStyle w:val="ListParagraph"/>
        <w:tabs>
          <w:tab w:val="left" w:pos="3690"/>
        </w:tabs>
        <w:ind w:left="1440"/>
        <w:rPr>
          <w:b/>
          <w:i/>
          <w:sz w:val="24"/>
          <w:szCs w:val="24"/>
        </w:rPr>
      </w:pPr>
    </w:p>
    <w:p w14:paraId="6AA98496" w14:textId="77777777" w:rsidR="00E5571C" w:rsidRDefault="00E5571C" w:rsidP="006F0841">
      <w:pPr>
        <w:pStyle w:val="ListParagraph"/>
        <w:tabs>
          <w:tab w:val="left" w:pos="3690"/>
        </w:tabs>
        <w:ind w:left="1440"/>
        <w:jc w:val="center"/>
        <w:rPr>
          <w:b/>
          <w:sz w:val="24"/>
          <w:szCs w:val="24"/>
        </w:rPr>
      </w:pPr>
    </w:p>
    <w:p w14:paraId="1DB27116" w14:textId="77777777" w:rsidR="006F0841" w:rsidRDefault="006F0841" w:rsidP="006F0841">
      <w:pPr>
        <w:pStyle w:val="ListParagraph"/>
        <w:tabs>
          <w:tab w:val="left" w:pos="3690"/>
        </w:tabs>
        <w:ind w:left="1440"/>
        <w:jc w:val="center"/>
        <w:rPr>
          <w:b/>
          <w:sz w:val="24"/>
          <w:szCs w:val="24"/>
        </w:rPr>
      </w:pPr>
    </w:p>
    <w:p w14:paraId="01CFA9F2" w14:textId="057D11EF" w:rsidR="0043539D" w:rsidRDefault="0043539D" w:rsidP="0043539D">
      <w:pPr>
        <w:pStyle w:val="ListParagraph"/>
        <w:tabs>
          <w:tab w:val="left" w:pos="3690"/>
        </w:tabs>
        <w:ind w:left="1440"/>
        <w:jc w:val="center"/>
        <w:rPr>
          <w:rFonts w:ascii="Times New Roman" w:hAnsi="Times New Roman" w:cs="Times New Roman"/>
          <w:b/>
          <w:sz w:val="24"/>
          <w:szCs w:val="24"/>
        </w:rPr>
      </w:pPr>
      <w:r w:rsidRPr="0043539D">
        <w:rPr>
          <w:rFonts w:ascii="Times New Roman" w:hAnsi="Times New Roman" w:cs="Times New Roman"/>
          <w:b/>
          <w:sz w:val="24"/>
          <w:szCs w:val="24"/>
        </w:rPr>
        <w:lastRenderedPageBreak/>
        <w:t xml:space="preserve">Harassment Policy </w:t>
      </w:r>
    </w:p>
    <w:p w14:paraId="2A25ACCE" w14:textId="77777777" w:rsidR="0043539D" w:rsidRPr="0043539D" w:rsidRDefault="0043539D" w:rsidP="0043539D">
      <w:pPr>
        <w:pStyle w:val="ListParagraph"/>
        <w:tabs>
          <w:tab w:val="left" w:pos="3690"/>
        </w:tabs>
        <w:ind w:left="1440"/>
        <w:jc w:val="center"/>
        <w:rPr>
          <w:rFonts w:ascii="Times New Roman" w:hAnsi="Times New Roman" w:cs="Times New Roman"/>
          <w:b/>
          <w:sz w:val="24"/>
          <w:szCs w:val="24"/>
        </w:rPr>
      </w:pPr>
    </w:p>
    <w:p w14:paraId="5A63CC3D" w14:textId="38A09002" w:rsidR="007A47E1" w:rsidRP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The WRVT School District is committed to maintaining a school environment free of harassment based on race, color, religion, national origin, age, gender, sexual orientation, or disability. Harassment by administrators, certified and support personnel, students, vendors, and other individuals at school, or at school-sponsored events, is u</w:t>
      </w:r>
      <w:r>
        <w:rPr>
          <w:rFonts w:ascii="Times New Roman" w:hAnsi="Times New Roman" w:cs="Times New Roman"/>
          <w:sz w:val="24"/>
          <w:szCs w:val="24"/>
        </w:rPr>
        <w:t xml:space="preserve">nlawful and strictly prohibited </w:t>
      </w:r>
      <w:r w:rsidRPr="007A47E1">
        <w:rPr>
          <w:rFonts w:ascii="Times New Roman" w:hAnsi="Times New Roman" w:cs="Times New Roman"/>
          <w:sz w:val="24"/>
          <w:szCs w:val="24"/>
        </w:rPr>
        <w:t>The WRVT School District requires all employees and students to conduct themselves in an</w:t>
      </w:r>
      <w:r>
        <w:rPr>
          <w:rFonts w:ascii="Times New Roman" w:hAnsi="Times New Roman" w:cs="Times New Roman"/>
          <w:sz w:val="24"/>
          <w:szCs w:val="24"/>
        </w:rPr>
        <w:t xml:space="preserve"> </w:t>
      </w:r>
      <w:r w:rsidRPr="007A47E1">
        <w:rPr>
          <w:rFonts w:ascii="Times New Roman" w:hAnsi="Times New Roman" w:cs="Times New Roman"/>
          <w:sz w:val="24"/>
          <w:szCs w:val="24"/>
        </w:rPr>
        <w:t>appropriate manner with respect to their fellow employees, students, and all other members of</w:t>
      </w:r>
    </w:p>
    <w:p w14:paraId="17B73FA1" w14:textId="77777777" w:rsidR="007A47E1" w:rsidRDefault="007A47E1" w:rsidP="007A47E1">
      <w:pPr>
        <w:pStyle w:val="ListParagraph"/>
        <w:tabs>
          <w:tab w:val="left" w:pos="3690"/>
        </w:tabs>
        <w:ind w:left="1440"/>
        <w:rPr>
          <w:rFonts w:ascii="Times New Roman" w:hAnsi="Times New Roman" w:cs="Times New Roman"/>
          <w:sz w:val="24"/>
          <w:szCs w:val="24"/>
        </w:rPr>
      </w:pPr>
      <w:proofErr w:type="gramStart"/>
      <w:r w:rsidRPr="007A47E1">
        <w:rPr>
          <w:rFonts w:ascii="Times New Roman" w:hAnsi="Times New Roman" w:cs="Times New Roman"/>
          <w:sz w:val="24"/>
          <w:szCs w:val="24"/>
        </w:rPr>
        <w:t>the School community.</w:t>
      </w:r>
      <w:proofErr w:type="gramEnd"/>
      <w:r>
        <w:rPr>
          <w:rFonts w:ascii="Times New Roman" w:hAnsi="Times New Roman" w:cs="Times New Roman"/>
          <w:sz w:val="24"/>
          <w:szCs w:val="24"/>
        </w:rPr>
        <w:t xml:space="preserve"> </w:t>
      </w:r>
      <w:r w:rsidRPr="007A47E1">
        <w:rPr>
          <w:rFonts w:ascii="Times New Roman" w:hAnsi="Times New Roman" w:cs="Times New Roman"/>
          <w:sz w:val="24"/>
          <w:szCs w:val="24"/>
        </w:rPr>
        <w:t>Definition of Harassment</w:t>
      </w:r>
      <w:r>
        <w:rPr>
          <w:rFonts w:ascii="Times New Roman" w:hAnsi="Times New Roman" w:cs="Times New Roman"/>
          <w:sz w:val="24"/>
          <w:szCs w:val="24"/>
        </w:rPr>
        <w:t xml:space="preserve"> </w:t>
      </w:r>
    </w:p>
    <w:p w14:paraId="584AD346" w14:textId="77777777" w:rsidR="007A47E1" w:rsidRDefault="007A47E1" w:rsidP="007A47E1">
      <w:pPr>
        <w:pStyle w:val="ListParagraph"/>
        <w:tabs>
          <w:tab w:val="left" w:pos="3690"/>
        </w:tabs>
        <w:ind w:left="1440"/>
        <w:rPr>
          <w:rFonts w:ascii="Times New Roman" w:hAnsi="Times New Roman" w:cs="Times New Roman"/>
          <w:sz w:val="24"/>
          <w:szCs w:val="24"/>
        </w:rPr>
      </w:pPr>
    </w:p>
    <w:p w14:paraId="16CACFF6" w14:textId="0DC74EC9" w:rsidR="007A47E1" w:rsidRP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In General: Harassment includes insults, name-calling, off color jokes, threats, comments,</w:t>
      </w:r>
      <w:r>
        <w:rPr>
          <w:rFonts w:ascii="Times New Roman" w:hAnsi="Times New Roman" w:cs="Times New Roman"/>
          <w:sz w:val="24"/>
          <w:szCs w:val="24"/>
        </w:rPr>
        <w:t xml:space="preserve"> </w:t>
      </w:r>
      <w:r w:rsidRPr="007A47E1">
        <w:rPr>
          <w:rFonts w:ascii="Times New Roman" w:hAnsi="Times New Roman" w:cs="Times New Roman"/>
          <w:sz w:val="24"/>
          <w:szCs w:val="24"/>
        </w:rPr>
        <w:t>innuendoes, notes, display of pictures or symbols, gestures, or other conduct which offends or</w:t>
      </w:r>
      <w:r>
        <w:rPr>
          <w:rFonts w:ascii="Times New Roman" w:hAnsi="Times New Roman" w:cs="Times New Roman"/>
          <w:sz w:val="24"/>
          <w:szCs w:val="24"/>
        </w:rPr>
        <w:t xml:space="preserve"> </w:t>
      </w:r>
      <w:r w:rsidRPr="007A47E1">
        <w:rPr>
          <w:rFonts w:ascii="Times New Roman" w:hAnsi="Times New Roman" w:cs="Times New Roman"/>
          <w:sz w:val="24"/>
          <w:szCs w:val="24"/>
        </w:rPr>
        <w:t>shows disrespect to others based on race, color, religion, national origin, age, gender, sexual</w:t>
      </w:r>
      <w:r>
        <w:rPr>
          <w:rFonts w:ascii="Times New Roman" w:hAnsi="Times New Roman" w:cs="Times New Roman"/>
          <w:sz w:val="24"/>
          <w:szCs w:val="24"/>
        </w:rPr>
        <w:t xml:space="preserve"> </w:t>
      </w:r>
      <w:r w:rsidRPr="007A47E1">
        <w:rPr>
          <w:rFonts w:ascii="Times New Roman" w:hAnsi="Times New Roman" w:cs="Times New Roman"/>
          <w:sz w:val="24"/>
          <w:szCs w:val="24"/>
        </w:rPr>
        <w:t>orientation, or disability.</w:t>
      </w:r>
    </w:p>
    <w:p w14:paraId="26CCD135" w14:textId="771A390A" w:rsidR="007A47E1" w:rsidRP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What one person may consider acceptable behavior may be viewed reasonably as harassment by</w:t>
      </w:r>
      <w:r>
        <w:rPr>
          <w:rFonts w:ascii="Times New Roman" w:hAnsi="Times New Roman" w:cs="Times New Roman"/>
          <w:sz w:val="24"/>
          <w:szCs w:val="24"/>
        </w:rPr>
        <w:t xml:space="preserve"> </w:t>
      </w:r>
      <w:r w:rsidRPr="007A47E1">
        <w:rPr>
          <w:rFonts w:ascii="Times New Roman" w:hAnsi="Times New Roman" w:cs="Times New Roman"/>
          <w:sz w:val="24"/>
          <w:szCs w:val="24"/>
        </w:rPr>
        <w:t>another person. Therefore, individuals should consider how their words or actions might</w:t>
      </w:r>
      <w:r>
        <w:rPr>
          <w:rFonts w:ascii="Times New Roman" w:hAnsi="Times New Roman" w:cs="Times New Roman"/>
          <w:sz w:val="24"/>
          <w:szCs w:val="24"/>
        </w:rPr>
        <w:t xml:space="preserve"> </w:t>
      </w:r>
      <w:r w:rsidRPr="007A47E1">
        <w:rPr>
          <w:rFonts w:ascii="Times New Roman" w:hAnsi="Times New Roman" w:cs="Times New Roman"/>
          <w:sz w:val="24"/>
          <w:szCs w:val="24"/>
        </w:rPr>
        <w:t>reasonably be viewed by other individuals. It is also important for individuals to make it clear to</w:t>
      </w:r>
      <w:r>
        <w:rPr>
          <w:rFonts w:ascii="Times New Roman" w:hAnsi="Times New Roman" w:cs="Times New Roman"/>
          <w:sz w:val="24"/>
          <w:szCs w:val="24"/>
        </w:rPr>
        <w:t xml:space="preserve"> </w:t>
      </w:r>
      <w:r w:rsidRPr="007A47E1">
        <w:rPr>
          <w:rFonts w:ascii="Times New Roman" w:hAnsi="Times New Roman" w:cs="Times New Roman"/>
          <w:sz w:val="24"/>
          <w:szCs w:val="24"/>
        </w:rPr>
        <w:t>others when a particular behavior or communication is unwelcome, intimidating, hostile, or</w:t>
      </w:r>
      <w:r>
        <w:rPr>
          <w:rFonts w:ascii="Times New Roman" w:hAnsi="Times New Roman" w:cs="Times New Roman"/>
          <w:sz w:val="24"/>
          <w:szCs w:val="24"/>
        </w:rPr>
        <w:t xml:space="preserve"> </w:t>
      </w:r>
      <w:r w:rsidRPr="007A47E1">
        <w:rPr>
          <w:rFonts w:ascii="Times New Roman" w:hAnsi="Times New Roman" w:cs="Times New Roman"/>
          <w:sz w:val="24"/>
          <w:szCs w:val="24"/>
        </w:rPr>
        <w:t>offensive.</w:t>
      </w:r>
    </w:p>
    <w:p w14:paraId="21174256" w14:textId="7C391005" w:rsidR="007A47E1" w:rsidRP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Sexual Harassment: While all types of harassment are prohibited, sexual harassment requires</w:t>
      </w:r>
      <w:r>
        <w:rPr>
          <w:rFonts w:ascii="Times New Roman" w:hAnsi="Times New Roman" w:cs="Times New Roman"/>
          <w:sz w:val="24"/>
          <w:szCs w:val="24"/>
        </w:rPr>
        <w:t xml:space="preserve"> </w:t>
      </w:r>
      <w:r w:rsidRPr="007A47E1">
        <w:rPr>
          <w:rFonts w:ascii="Times New Roman" w:hAnsi="Times New Roman" w:cs="Times New Roman"/>
          <w:sz w:val="24"/>
          <w:szCs w:val="24"/>
        </w:rPr>
        <w:t>particular attention. Under M. G. L. 151C, the term “sexual harassment” includes sexual</w:t>
      </w:r>
    </w:p>
    <w:p w14:paraId="18D0E4BA" w14:textId="77777777" w:rsid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advances, requests for sexual favors, and other verbal or physical conduct conveying sexual</w:t>
      </w:r>
      <w:r>
        <w:rPr>
          <w:rFonts w:ascii="Times New Roman" w:hAnsi="Times New Roman" w:cs="Times New Roman"/>
          <w:sz w:val="24"/>
          <w:szCs w:val="24"/>
        </w:rPr>
        <w:t xml:space="preserve"> </w:t>
      </w:r>
      <w:r w:rsidRPr="007A47E1">
        <w:rPr>
          <w:rFonts w:ascii="Times New Roman" w:hAnsi="Times New Roman" w:cs="Times New Roman"/>
          <w:sz w:val="24"/>
          <w:szCs w:val="24"/>
        </w:rPr>
        <w:t>content when:</w:t>
      </w:r>
      <w:r>
        <w:rPr>
          <w:rFonts w:ascii="Times New Roman" w:hAnsi="Times New Roman" w:cs="Times New Roman"/>
          <w:sz w:val="24"/>
          <w:szCs w:val="24"/>
        </w:rPr>
        <w:t xml:space="preserve"> </w:t>
      </w:r>
    </w:p>
    <w:p w14:paraId="62FB1E0D" w14:textId="17F05E9E" w:rsidR="007A47E1" w:rsidRP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1. Submission to or rejection of such conduct is made either explicitly or</w:t>
      </w:r>
      <w:r>
        <w:rPr>
          <w:rFonts w:ascii="Times New Roman" w:hAnsi="Times New Roman" w:cs="Times New Roman"/>
          <w:sz w:val="24"/>
          <w:szCs w:val="24"/>
        </w:rPr>
        <w:t xml:space="preserve"> </w:t>
      </w:r>
      <w:r w:rsidRPr="007A47E1">
        <w:rPr>
          <w:rFonts w:ascii="Times New Roman" w:hAnsi="Times New Roman" w:cs="Times New Roman"/>
          <w:sz w:val="24"/>
          <w:szCs w:val="24"/>
        </w:rPr>
        <w:t>implicitly a term or condition of employment, provision of benefit,</w:t>
      </w:r>
      <w:r>
        <w:rPr>
          <w:rFonts w:ascii="Times New Roman" w:hAnsi="Times New Roman" w:cs="Times New Roman"/>
          <w:sz w:val="24"/>
          <w:szCs w:val="24"/>
        </w:rPr>
        <w:t xml:space="preserve"> </w:t>
      </w:r>
      <w:r w:rsidRPr="007A47E1">
        <w:rPr>
          <w:rFonts w:ascii="Times New Roman" w:hAnsi="Times New Roman" w:cs="Times New Roman"/>
          <w:sz w:val="24"/>
          <w:szCs w:val="24"/>
        </w:rPr>
        <w:t>privileges or placement services, or the basis for evaluation of academic</w:t>
      </w:r>
      <w:r>
        <w:rPr>
          <w:rFonts w:ascii="Times New Roman" w:hAnsi="Times New Roman" w:cs="Times New Roman"/>
          <w:sz w:val="24"/>
          <w:szCs w:val="24"/>
        </w:rPr>
        <w:t xml:space="preserve"> </w:t>
      </w:r>
      <w:r w:rsidRPr="007A47E1">
        <w:rPr>
          <w:rFonts w:ascii="Times New Roman" w:hAnsi="Times New Roman" w:cs="Times New Roman"/>
          <w:sz w:val="24"/>
          <w:szCs w:val="24"/>
        </w:rPr>
        <w:t>achievement.</w:t>
      </w:r>
      <w:r>
        <w:rPr>
          <w:rFonts w:ascii="Times New Roman" w:hAnsi="Times New Roman" w:cs="Times New Roman"/>
          <w:sz w:val="24"/>
          <w:szCs w:val="24"/>
        </w:rPr>
        <w:t xml:space="preserve"> </w:t>
      </w:r>
    </w:p>
    <w:p w14:paraId="24C6DA30" w14:textId="415A8A52" w:rsidR="007A47E1" w:rsidRP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2. The individual’s response to such conduct is used as a basis for</w:t>
      </w:r>
      <w:r>
        <w:rPr>
          <w:rFonts w:ascii="Times New Roman" w:hAnsi="Times New Roman" w:cs="Times New Roman"/>
          <w:sz w:val="24"/>
          <w:szCs w:val="24"/>
        </w:rPr>
        <w:t xml:space="preserve"> </w:t>
      </w:r>
      <w:r w:rsidRPr="007A47E1">
        <w:rPr>
          <w:rFonts w:ascii="Times New Roman" w:hAnsi="Times New Roman" w:cs="Times New Roman"/>
          <w:sz w:val="24"/>
          <w:szCs w:val="24"/>
        </w:rPr>
        <w:t>educational, disciplinary, or other decisions affecting that person.</w:t>
      </w:r>
    </w:p>
    <w:p w14:paraId="7BAD2273" w14:textId="77777777" w:rsidR="007A47E1" w:rsidRP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3. Such conduct interferes with an individual’s job duties, education, or</w:t>
      </w:r>
    </w:p>
    <w:p w14:paraId="3C0F8CC4" w14:textId="77777777" w:rsidR="007A47E1" w:rsidRPr="007A47E1" w:rsidRDefault="007A47E1" w:rsidP="007A47E1">
      <w:pPr>
        <w:pStyle w:val="ListParagraph"/>
        <w:tabs>
          <w:tab w:val="left" w:pos="3690"/>
        </w:tabs>
        <w:ind w:left="1440"/>
        <w:rPr>
          <w:rFonts w:ascii="Times New Roman" w:hAnsi="Times New Roman" w:cs="Times New Roman"/>
          <w:sz w:val="24"/>
          <w:szCs w:val="24"/>
        </w:rPr>
      </w:pPr>
      <w:proofErr w:type="gramStart"/>
      <w:r w:rsidRPr="007A47E1">
        <w:rPr>
          <w:rFonts w:ascii="Times New Roman" w:hAnsi="Times New Roman" w:cs="Times New Roman"/>
          <w:sz w:val="24"/>
          <w:szCs w:val="24"/>
        </w:rPr>
        <w:t>participation in extra-curricular activities.</w:t>
      </w:r>
      <w:proofErr w:type="gramEnd"/>
    </w:p>
    <w:p w14:paraId="3B97FFC3" w14:textId="77777777" w:rsidR="007A47E1" w:rsidRP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4. Conduct creates an intimidating, hostile, or sexually-offensive work or</w:t>
      </w:r>
    </w:p>
    <w:p w14:paraId="7BDDB88F" w14:textId="4EC6E842" w:rsidR="007A47E1" w:rsidRPr="007A47E1" w:rsidRDefault="007A47E1" w:rsidP="007A47E1">
      <w:pPr>
        <w:pStyle w:val="ListParagraph"/>
        <w:tabs>
          <w:tab w:val="left" w:pos="3690"/>
        </w:tabs>
        <w:ind w:left="1440"/>
        <w:rPr>
          <w:rFonts w:ascii="Times New Roman" w:hAnsi="Times New Roman" w:cs="Times New Roman"/>
          <w:sz w:val="24"/>
          <w:szCs w:val="24"/>
        </w:rPr>
      </w:pPr>
      <w:proofErr w:type="gramStart"/>
      <w:r w:rsidRPr="007A47E1">
        <w:rPr>
          <w:rFonts w:ascii="Times New Roman" w:hAnsi="Times New Roman" w:cs="Times New Roman"/>
          <w:sz w:val="24"/>
          <w:szCs w:val="24"/>
        </w:rPr>
        <w:t>educational environment.</w:t>
      </w:r>
      <w:proofErr w:type="gramEnd"/>
      <w:r>
        <w:rPr>
          <w:rFonts w:ascii="Times New Roman" w:hAnsi="Times New Roman" w:cs="Times New Roman"/>
          <w:sz w:val="24"/>
          <w:szCs w:val="24"/>
        </w:rPr>
        <w:t xml:space="preserve"> </w:t>
      </w:r>
      <w:r w:rsidRPr="007A47E1">
        <w:rPr>
          <w:rFonts w:ascii="Times New Roman" w:hAnsi="Times New Roman" w:cs="Times New Roman"/>
          <w:sz w:val="24"/>
          <w:szCs w:val="24"/>
        </w:rPr>
        <w:t>Harassment and Retaliation Prohibited</w:t>
      </w:r>
    </w:p>
    <w:p w14:paraId="2F047639" w14:textId="30347911" w:rsidR="007A47E1" w:rsidRP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Harassment in any form or for any reason is absolutely forbidden. This includes harassment by</w:t>
      </w:r>
      <w:r>
        <w:rPr>
          <w:rFonts w:ascii="Times New Roman" w:hAnsi="Times New Roman" w:cs="Times New Roman"/>
          <w:sz w:val="24"/>
          <w:szCs w:val="24"/>
        </w:rPr>
        <w:t xml:space="preserve"> </w:t>
      </w:r>
      <w:r w:rsidRPr="007A47E1">
        <w:rPr>
          <w:rFonts w:ascii="Times New Roman" w:hAnsi="Times New Roman" w:cs="Times New Roman"/>
          <w:sz w:val="24"/>
          <w:szCs w:val="24"/>
        </w:rPr>
        <w:t>administrators, certified and support personnel, students, vendors, and other individuals in school</w:t>
      </w:r>
      <w:r>
        <w:rPr>
          <w:rFonts w:ascii="Times New Roman" w:hAnsi="Times New Roman" w:cs="Times New Roman"/>
          <w:sz w:val="24"/>
          <w:szCs w:val="24"/>
        </w:rPr>
        <w:t xml:space="preserve"> </w:t>
      </w:r>
      <w:r w:rsidRPr="007A47E1">
        <w:rPr>
          <w:rFonts w:ascii="Times New Roman" w:hAnsi="Times New Roman" w:cs="Times New Roman"/>
          <w:sz w:val="24"/>
          <w:szCs w:val="24"/>
        </w:rPr>
        <w:t>or at school-related activities. Retaliation against any individual who has brought a complaint of</w:t>
      </w:r>
      <w:r>
        <w:rPr>
          <w:rFonts w:ascii="Times New Roman" w:hAnsi="Times New Roman" w:cs="Times New Roman"/>
          <w:sz w:val="24"/>
          <w:szCs w:val="24"/>
        </w:rPr>
        <w:t xml:space="preserve"> </w:t>
      </w:r>
      <w:r w:rsidRPr="007A47E1">
        <w:rPr>
          <w:rFonts w:ascii="Times New Roman" w:hAnsi="Times New Roman" w:cs="Times New Roman"/>
          <w:sz w:val="24"/>
          <w:szCs w:val="24"/>
        </w:rPr>
        <w:t>harassment or other inappropriate behavior to the attention of school officials, or who has</w:t>
      </w:r>
      <w:r>
        <w:rPr>
          <w:rFonts w:ascii="Times New Roman" w:hAnsi="Times New Roman" w:cs="Times New Roman"/>
          <w:sz w:val="24"/>
          <w:szCs w:val="24"/>
        </w:rPr>
        <w:t xml:space="preserve"> </w:t>
      </w:r>
      <w:r w:rsidRPr="007A47E1">
        <w:rPr>
          <w:rFonts w:ascii="Times New Roman" w:hAnsi="Times New Roman" w:cs="Times New Roman"/>
          <w:sz w:val="24"/>
          <w:szCs w:val="24"/>
        </w:rPr>
        <w:t>cooperated in an investigation of a complaint under this policy, is unlawful and, thereby,</w:t>
      </w:r>
    </w:p>
    <w:p w14:paraId="1A89E369" w14:textId="334EBC20" w:rsidR="007A47E1" w:rsidRDefault="007A47E1" w:rsidP="007A47E1">
      <w:pPr>
        <w:pStyle w:val="ListParagraph"/>
        <w:tabs>
          <w:tab w:val="left" w:pos="3690"/>
        </w:tabs>
        <w:ind w:left="1440"/>
        <w:rPr>
          <w:rFonts w:ascii="Times New Roman" w:hAnsi="Times New Roman" w:cs="Times New Roman"/>
          <w:sz w:val="24"/>
          <w:szCs w:val="24"/>
        </w:rPr>
      </w:pPr>
      <w:proofErr w:type="gramStart"/>
      <w:r w:rsidRPr="007A47E1">
        <w:rPr>
          <w:rFonts w:ascii="Times New Roman" w:hAnsi="Times New Roman" w:cs="Times New Roman"/>
          <w:sz w:val="24"/>
          <w:szCs w:val="24"/>
        </w:rPr>
        <w:lastRenderedPageBreak/>
        <w:t>prohibited.</w:t>
      </w:r>
      <w:proofErr w:type="gramEnd"/>
      <w:r w:rsidR="0043539D">
        <w:rPr>
          <w:rFonts w:ascii="Times New Roman" w:hAnsi="Times New Roman" w:cs="Times New Roman"/>
          <w:sz w:val="24"/>
          <w:szCs w:val="24"/>
        </w:rPr>
        <w:t xml:space="preserve"> </w:t>
      </w:r>
      <w:r w:rsidRPr="007A47E1">
        <w:rPr>
          <w:rFonts w:ascii="Times New Roman" w:hAnsi="Times New Roman" w:cs="Times New Roman"/>
          <w:sz w:val="24"/>
          <w:szCs w:val="24"/>
        </w:rPr>
        <w:t>Persons who engage in harassment or retaliation may be subject to disciplinary action, including,</w:t>
      </w:r>
      <w:r>
        <w:rPr>
          <w:rFonts w:ascii="Times New Roman" w:hAnsi="Times New Roman" w:cs="Times New Roman"/>
          <w:sz w:val="24"/>
          <w:szCs w:val="24"/>
        </w:rPr>
        <w:t xml:space="preserve"> </w:t>
      </w:r>
      <w:r w:rsidRPr="007A47E1">
        <w:rPr>
          <w:rFonts w:ascii="Times New Roman" w:hAnsi="Times New Roman" w:cs="Times New Roman"/>
          <w:sz w:val="24"/>
          <w:szCs w:val="24"/>
        </w:rPr>
        <w:t xml:space="preserve">but not limited to, reprimand, suspension, </w:t>
      </w:r>
      <w:r w:rsidR="0088580B" w:rsidRPr="007A47E1">
        <w:rPr>
          <w:rFonts w:ascii="Times New Roman" w:hAnsi="Times New Roman" w:cs="Times New Roman"/>
          <w:sz w:val="24"/>
          <w:szCs w:val="24"/>
        </w:rPr>
        <w:t>termination</w:t>
      </w:r>
      <w:r w:rsidRPr="007A47E1">
        <w:rPr>
          <w:rFonts w:ascii="Times New Roman" w:hAnsi="Times New Roman" w:cs="Times New Roman"/>
          <w:sz w:val="24"/>
          <w:szCs w:val="24"/>
        </w:rPr>
        <w:t>/expulsion, or other sanctions as may be</w:t>
      </w:r>
      <w:r>
        <w:rPr>
          <w:rFonts w:ascii="Times New Roman" w:hAnsi="Times New Roman" w:cs="Times New Roman"/>
          <w:sz w:val="24"/>
          <w:szCs w:val="24"/>
        </w:rPr>
        <w:t xml:space="preserve"> </w:t>
      </w:r>
      <w:r w:rsidRPr="007A47E1">
        <w:rPr>
          <w:rFonts w:ascii="Times New Roman" w:hAnsi="Times New Roman" w:cs="Times New Roman"/>
          <w:sz w:val="24"/>
          <w:szCs w:val="24"/>
        </w:rPr>
        <w:t>determined by the WRVT School Administration and/or the School</w:t>
      </w:r>
      <w:r>
        <w:rPr>
          <w:rFonts w:ascii="Times New Roman" w:hAnsi="Times New Roman" w:cs="Times New Roman"/>
          <w:sz w:val="24"/>
          <w:szCs w:val="24"/>
        </w:rPr>
        <w:t xml:space="preserve"> </w:t>
      </w:r>
      <w:r w:rsidRPr="007A47E1">
        <w:rPr>
          <w:rFonts w:ascii="Times New Roman" w:hAnsi="Times New Roman" w:cs="Times New Roman"/>
          <w:sz w:val="24"/>
          <w:szCs w:val="24"/>
        </w:rPr>
        <w:t>Committee, subject to applicable procedural requirements.</w:t>
      </w:r>
      <w:r w:rsidR="0043539D">
        <w:rPr>
          <w:rFonts w:ascii="Times New Roman" w:hAnsi="Times New Roman" w:cs="Times New Roman"/>
          <w:sz w:val="24"/>
          <w:szCs w:val="24"/>
        </w:rPr>
        <w:t xml:space="preserve"> </w:t>
      </w:r>
      <w:r w:rsidRPr="007A47E1">
        <w:rPr>
          <w:rFonts w:ascii="Times New Roman" w:hAnsi="Times New Roman" w:cs="Times New Roman"/>
          <w:sz w:val="24"/>
          <w:szCs w:val="24"/>
        </w:rPr>
        <w:t>Investigation</w:t>
      </w:r>
      <w:r>
        <w:rPr>
          <w:rFonts w:ascii="Times New Roman" w:hAnsi="Times New Roman" w:cs="Times New Roman"/>
          <w:sz w:val="24"/>
          <w:szCs w:val="24"/>
        </w:rPr>
        <w:t xml:space="preserve"> </w:t>
      </w:r>
      <w:r w:rsidRPr="007A47E1">
        <w:rPr>
          <w:rFonts w:ascii="Times New Roman" w:hAnsi="Times New Roman" w:cs="Times New Roman"/>
          <w:sz w:val="24"/>
          <w:szCs w:val="24"/>
        </w:rPr>
        <w:t>Complaints about harassment, including sexual harassment, will be directed to the</w:t>
      </w:r>
      <w:r>
        <w:rPr>
          <w:rFonts w:ascii="Times New Roman" w:hAnsi="Times New Roman" w:cs="Times New Roman"/>
          <w:sz w:val="24"/>
          <w:szCs w:val="24"/>
        </w:rPr>
        <w:t xml:space="preserve"> </w:t>
      </w:r>
      <w:r w:rsidRPr="007A47E1">
        <w:rPr>
          <w:rFonts w:ascii="Times New Roman" w:hAnsi="Times New Roman" w:cs="Times New Roman"/>
          <w:sz w:val="24"/>
          <w:szCs w:val="24"/>
        </w:rPr>
        <w:t>Superintendent-Director who will serve as the agent of the WRVT School Committee in</w:t>
      </w:r>
      <w:r>
        <w:rPr>
          <w:rFonts w:ascii="Times New Roman" w:hAnsi="Times New Roman" w:cs="Times New Roman"/>
          <w:sz w:val="24"/>
          <w:szCs w:val="24"/>
        </w:rPr>
        <w:t xml:space="preserve"> </w:t>
      </w:r>
      <w:r w:rsidRPr="007A47E1">
        <w:rPr>
          <w:rFonts w:ascii="Times New Roman" w:hAnsi="Times New Roman" w:cs="Times New Roman"/>
          <w:sz w:val="24"/>
          <w:szCs w:val="24"/>
        </w:rPr>
        <w:t>processing such complaints. The Superintendent-Director (or someone designated by that</w:t>
      </w:r>
      <w:r>
        <w:rPr>
          <w:rFonts w:ascii="Times New Roman" w:hAnsi="Times New Roman" w:cs="Times New Roman"/>
          <w:sz w:val="24"/>
          <w:szCs w:val="24"/>
        </w:rPr>
        <w:t xml:space="preserve"> </w:t>
      </w:r>
      <w:r w:rsidRPr="007A47E1">
        <w:rPr>
          <w:rFonts w:ascii="Times New Roman" w:hAnsi="Times New Roman" w:cs="Times New Roman"/>
          <w:sz w:val="24"/>
          <w:szCs w:val="24"/>
        </w:rPr>
        <w:t>official) will look into each complaint of harassment promptly. If a determination is made that</w:t>
      </w:r>
      <w:r>
        <w:rPr>
          <w:rFonts w:ascii="Times New Roman" w:hAnsi="Times New Roman" w:cs="Times New Roman"/>
          <w:sz w:val="24"/>
          <w:szCs w:val="24"/>
        </w:rPr>
        <w:t xml:space="preserve"> </w:t>
      </w:r>
      <w:r w:rsidRPr="007A47E1">
        <w:rPr>
          <w:rFonts w:ascii="Times New Roman" w:hAnsi="Times New Roman" w:cs="Times New Roman"/>
          <w:sz w:val="24"/>
          <w:szCs w:val="24"/>
        </w:rPr>
        <w:t>harassment has occurred, the Superintendent-Director will take any appropriate aforementioned</w:t>
      </w:r>
      <w:r>
        <w:rPr>
          <w:rFonts w:ascii="Times New Roman" w:hAnsi="Times New Roman" w:cs="Times New Roman"/>
          <w:sz w:val="24"/>
          <w:szCs w:val="24"/>
        </w:rPr>
        <w:t xml:space="preserve"> </w:t>
      </w:r>
      <w:r w:rsidRPr="007A47E1">
        <w:rPr>
          <w:rFonts w:ascii="Times New Roman" w:hAnsi="Times New Roman" w:cs="Times New Roman"/>
          <w:sz w:val="24"/>
          <w:szCs w:val="24"/>
        </w:rPr>
        <w:t>action to end the harassment and to ensure that it will not be repeated. Confidentiality will be</w:t>
      </w:r>
      <w:r>
        <w:rPr>
          <w:rFonts w:ascii="Times New Roman" w:hAnsi="Times New Roman" w:cs="Times New Roman"/>
          <w:sz w:val="24"/>
          <w:szCs w:val="24"/>
        </w:rPr>
        <w:t xml:space="preserve"> </w:t>
      </w:r>
      <w:r w:rsidRPr="007A47E1">
        <w:rPr>
          <w:rFonts w:ascii="Times New Roman" w:hAnsi="Times New Roman" w:cs="Times New Roman"/>
          <w:sz w:val="24"/>
          <w:szCs w:val="24"/>
        </w:rPr>
        <w:t>maintained consistent with the School District’s obligations under law and under any applicable</w:t>
      </w:r>
      <w:r>
        <w:rPr>
          <w:rFonts w:ascii="Times New Roman" w:hAnsi="Times New Roman" w:cs="Times New Roman"/>
          <w:sz w:val="24"/>
          <w:szCs w:val="24"/>
        </w:rPr>
        <w:t xml:space="preserve"> </w:t>
      </w:r>
      <w:r w:rsidRPr="007A47E1">
        <w:rPr>
          <w:rFonts w:ascii="Times New Roman" w:hAnsi="Times New Roman" w:cs="Times New Roman"/>
          <w:sz w:val="24"/>
          <w:szCs w:val="24"/>
        </w:rPr>
        <w:t>collective bargaining agreements.</w:t>
      </w:r>
    </w:p>
    <w:p w14:paraId="1DA92F4B" w14:textId="77777777" w:rsidR="007A47E1" w:rsidRPr="007A47E1" w:rsidRDefault="007A47E1" w:rsidP="007A47E1">
      <w:pPr>
        <w:pStyle w:val="ListParagraph"/>
        <w:tabs>
          <w:tab w:val="left" w:pos="3690"/>
        </w:tabs>
        <w:ind w:left="1440"/>
        <w:rPr>
          <w:rFonts w:ascii="Times New Roman" w:hAnsi="Times New Roman" w:cs="Times New Roman"/>
          <w:sz w:val="24"/>
          <w:szCs w:val="24"/>
        </w:rPr>
      </w:pPr>
    </w:p>
    <w:p w14:paraId="41DD8761" w14:textId="09EE616E" w:rsidR="007A47E1" w:rsidRP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In certain cases, the harassment of a student may constitute child abuse by a “caretaker” (e.g., by</w:t>
      </w:r>
      <w:r>
        <w:rPr>
          <w:rFonts w:ascii="Times New Roman" w:hAnsi="Times New Roman" w:cs="Times New Roman"/>
          <w:sz w:val="24"/>
          <w:szCs w:val="24"/>
        </w:rPr>
        <w:t xml:space="preserve"> </w:t>
      </w:r>
      <w:r w:rsidRPr="007A47E1">
        <w:rPr>
          <w:rFonts w:ascii="Times New Roman" w:hAnsi="Times New Roman" w:cs="Times New Roman"/>
          <w:sz w:val="24"/>
          <w:szCs w:val="24"/>
        </w:rPr>
        <w:t>a School staff member). In such instances, consistent with M. G. L. 119:51A, School</w:t>
      </w:r>
      <w:r>
        <w:rPr>
          <w:rFonts w:ascii="Times New Roman" w:hAnsi="Times New Roman" w:cs="Times New Roman"/>
          <w:sz w:val="24"/>
          <w:szCs w:val="24"/>
        </w:rPr>
        <w:t xml:space="preserve"> </w:t>
      </w:r>
      <w:r w:rsidRPr="007A47E1">
        <w:rPr>
          <w:rFonts w:ascii="Times New Roman" w:hAnsi="Times New Roman" w:cs="Times New Roman"/>
          <w:sz w:val="24"/>
          <w:szCs w:val="24"/>
        </w:rPr>
        <w:t>administrators, teachers, and other staff are obliged to report the suspected child abuse to the</w:t>
      </w:r>
      <w:r>
        <w:rPr>
          <w:rFonts w:ascii="Times New Roman" w:hAnsi="Times New Roman" w:cs="Times New Roman"/>
          <w:sz w:val="24"/>
          <w:szCs w:val="24"/>
        </w:rPr>
        <w:t xml:space="preserve"> </w:t>
      </w:r>
      <w:r w:rsidRPr="007A47E1">
        <w:rPr>
          <w:rFonts w:ascii="Times New Roman" w:hAnsi="Times New Roman" w:cs="Times New Roman"/>
          <w:sz w:val="24"/>
          <w:szCs w:val="24"/>
        </w:rPr>
        <w:t>Department of Social Services.</w:t>
      </w:r>
    </w:p>
    <w:p w14:paraId="1CC7A849" w14:textId="17CF7EE4" w:rsidR="007A47E1" w:rsidRPr="007A47E1" w:rsidRDefault="007A47E1" w:rsidP="007A47E1">
      <w:pPr>
        <w:pStyle w:val="ListParagraph"/>
        <w:tabs>
          <w:tab w:val="left" w:pos="3690"/>
        </w:tabs>
        <w:ind w:left="1440"/>
        <w:rPr>
          <w:rFonts w:ascii="Times New Roman" w:hAnsi="Times New Roman" w:cs="Times New Roman"/>
          <w:sz w:val="24"/>
          <w:szCs w:val="24"/>
        </w:rPr>
      </w:pPr>
      <w:r w:rsidRPr="007A47E1">
        <w:rPr>
          <w:rFonts w:ascii="Times New Roman" w:hAnsi="Times New Roman" w:cs="Times New Roman"/>
          <w:sz w:val="24"/>
          <w:szCs w:val="24"/>
        </w:rPr>
        <w:t>The state agency responsible for enforcing laws prohibiting harassment is the Massachusetts</w:t>
      </w:r>
      <w:r>
        <w:rPr>
          <w:rFonts w:ascii="Times New Roman" w:hAnsi="Times New Roman" w:cs="Times New Roman"/>
          <w:sz w:val="24"/>
          <w:szCs w:val="24"/>
        </w:rPr>
        <w:t xml:space="preserve"> </w:t>
      </w:r>
      <w:r w:rsidRPr="007A47E1">
        <w:rPr>
          <w:rFonts w:ascii="Times New Roman" w:hAnsi="Times New Roman" w:cs="Times New Roman"/>
          <w:sz w:val="24"/>
          <w:szCs w:val="24"/>
        </w:rPr>
        <w:t>Commission Against Discrimination (MCAD), which is located at One Ashburton Place, Boston,</w:t>
      </w:r>
      <w:r>
        <w:rPr>
          <w:rFonts w:ascii="Times New Roman" w:hAnsi="Times New Roman" w:cs="Times New Roman"/>
          <w:sz w:val="24"/>
          <w:szCs w:val="24"/>
        </w:rPr>
        <w:t xml:space="preserve"> </w:t>
      </w:r>
      <w:r w:rsidRPr="007A47E1">
        <w:rPr>
          <w:rFonts w:ascii="Times New Roman" w:hAnsi="Times New Roman" w:cs="Times New Roman"/>
          <w:sz w:val="24"/>
          <w:szCs w:val="24"/>
        </w:rPr>
        <w:t>MA. The agency responsible for enforcing federal laws prohibiting harassment in the</w:t>
      </w:r>
      <w:r>
        <w:rPr>
          <w:rFonts w:ascii="Times New Roman" w:hAnsi="Times New Roman" w:cs="Times New Roman"/>
          <w:sz w:val="24"/>
          <w:szCs w:val="24"/>
        </w:rPr>
        <w:t xml:space="preserve"> </w:t>
      </w:r>
      <w:r w:rsidRPr="007A47E1">
        <w:rPr>
          <w:rFonts w:ascii="Times New Roman" w:hAnsi="Times New Roman" w:cs="Times New Roman"/>
          <w:sz w:val="24"/>
          <w:szCs w:val="24"/>
        </w:rPr>
        <w:t>employment context is the Equal Employment Opportunity</w:t>
      </w:r>
      <w:r>
        <w:rPr>
          <w:rFonts w:ascii="Times New Roman" w:hAnsi="Times New Roman" w:cs="Times New Roman"/>
          <w:sz w:val="24"/>
          <w:szCs w:val="24"/>
        </w:rPr>
        <w:t xml:space="preserve"> </w:t>
      </w:r>
      <w:r w:rsidRPr="007A47E1">
        <w:rPr>
          <w:rFonts w:ascii="Times New Roman" w:hAnsi="Times New Roman" w:cs="Times New Roman"/>
          <w:sz w:val="24"/>
          <w:szCs w:val="24"/>
        </w:rPr>
        <w:t>Commission, which is located at One Congress Street, Boston, MA.</w:t>
      </w:r>
    </w:p>
    <w:p w14:paraId="328FB0A4" w14:textId="77777777" w:rsidR="007A47E1" w:rsidRPr="007A47E1" w:rsidRDefault="007A47E1" w:rsidP="007A47E1">
      <w:pPr>
        <w:pStyle w:val="ListParagraph"/>
        <w:tabs>
          <w:tab w:val="left" w:pos="3690"/>
        </w:tabs>
        <w:ind w:left="1440"/>
        <w:rPr>
          <w:rFonts w:ascii="Times New Roman" w:hAnsi="Times New Roman" w:cs="Times New Roman"/>
          <w:sz w:val="24"/>
          <w:szCs w:val="24"/>
        </w:rPr>
      </w:pPr>
    </w:p>
    <w:p w14:paraId="3072252F" w14:textId="77777777" w:rsidR="006F0841" w:rsidRPr="007A47E1" w:rsidRDefault="006F0841" w:rsidP="007A47E1">
      <w:pPr>
        <w:pStyle w:val="ListParagraph"/>
        <w:tabs>
          <w:tab w:val="left" w:pos="3690"/>
        </w:tabs>
        <w:ind w:left="1440"/>
        <w:rPr>
          <w:rFonts w:ascii="Times New Roman" w:hAnsi="Times New Roman" w:cs="Times New Roman"/>
          <w:b/>
          <w:sz w:val="24"/>
          <w:szCs w:val="24"/>
        </w:rPr>
      </w:pPr>
    </w:p>
    <w:p w14:paraId="14973EF2" w14:textId="77777777" w:rsidR="005E7BC1" w:rsidRDefault="005E7BC1" w:rsidP="007A47E1">
      <w:pPr>
        <w:tabs>
          <w:tab w:val="left" w:pos="3690"/>
        </w:tabs>
        <w:rPr>
          <w:rFonts w:ascii="Times New Roman" w:hAnsi="Times New Roman" w:cs="Times New Roman"/>
          <w:sz w:val="24"/>
          <w:szCs w:val="24"/>
        </w:rPr>
      </w:pPr>
    </w:p>
    <w:p w14:paraId="4BF8EF07" w14:textId="77777777" w:rsidR="0043539D" w:rsidRDefault="0043539D" w:rsidP="007A47E1">
      <w:pPr>
        <w:tabs>
          <w:tab w:val="left" w:pos="3690"/>
        </w:tabs>
        <w:rPr>
          <w:rFonts w:ascii="Times New Roman" w:hAnsi="Times New Roman" w:cs="Times New Roman"/>
          <w:sz w:val="24"/>
          <w:szCs w:val="24"/>
        </w:rPr>
      </w:pPr>
    </w:p>
    <w:p w14:paraId="27F6AD8C" w14:textId="77777777" w:rsidR="0043539D" w:rsidRDefault="0043539D" w:rsidP="007A47E1">
      <w:pPr>
        <w:tabs>
          <w:tab w:val="left" w:pos="3690"/>
        </w:tabs>
        <w:rPr>
          <w:rFonts w:ascii="Times New Roman" w:hAnsi="Times New Roman" w:cs="Times New Roman"/>
          <w:sz w:val="24"/>
          <w:szCs w:val="24"/>
        </w:rPr>
      </w:pPr>
    </w:p>
    <w:p w14:paraId="3D6C8AB5" w14:textId="77777777" w:rsidR="0043539D" w:rsidRDefault="0043539D" w:rsidP="007A47E1">
      <w:pPr>
        <w:tabs>
          <w:tab w:val="left" w:pos="3690"/>
        </w:tabs>
        <w:rPr>
          <w:rFonts w:ascii="Times New Roman" w:hAnsi="Times New Roman" w:cs="Times New Roman"/>
          <w:sz w:val="24"/>
          <w:szCs w:val="24"/>
        </w:rPr>
      </w:pPr>
    </w:p>
    <w:p w14:paraId="08121A19" w14:textId="77777777" w:rsidR="0043539D" w:rsidRDefault="0043539D" w:rsidP="007A47E1">
      <w:pPr>
        <w:tabs>
          <w:tab w:val="left" w:pos="3690"/>
        </w:tabs>
        <w:rPr>
          <w:rFonts w:ascii="Times New Roman" w:hAnsi="Times New Roman" w:cs="Times New Roman"/>
          <w:sz w:val="24"/>
          <w:szCs w:val="24"/>
        </w:rPr>
      </w:pPr>
    </w:p>
    <w:p w14:paraId="397FEA7A" w14:textId="77777777" w:rsidR="0043539D" w:rsidRDefault="0043539D" w:rsidP="007A47E1">
      <w:pPr>
        <w:tabs>
          <w:tab w:val="left" w:pos="3690"/>
        </w:tabs>
        <w:rPr>
          <w:rFonts w:ascii="Times New Roman" w:hAnsi="Times New Roman" w:cs="Times New Roman"/>
          <w:sz w:val="24"/>
          <w:szCs w:val="24"/>
        </w:rPr>
      </w:pPr>
    </w:p>
    <w:p w14:paraId="7B532967" w14:textId="77777777" w:rsidR="0043539D" w:rsidRDefault="0043539D" w:rsidP="007A47E1">
      <w:pPr>
        <w:tabs>
          <w:tab w:val="left" w:pos="3690"/>
        </w:tabs>
        <w:rPr>
          <w:rFonts w:ascii="Times New Roman" w:hAnsi="Times New Roman" w:cs="Times New Roman"/>
          <w:sz w:val="24"/>
          <w:szCs w:val="24"/>
        </w:rPr>
      </w:pPr>
    </w:p>
    <w:p w14:paraId="40684184" w14:textId="77777777" w:rsidR="0043539D" w:rsidRDefault="0043539D" w:rsidP="007A47E1">
      <w:pPr>
        <w:tabs>
          <w:tab w:val="left" w:pos="3690"/>
        </w:tabs>
        <w:rPr>
          <w:rFonts w:ascii="Times New Roman" w:hAnsi="Times New Roman" w:cs="Times New Roman"/>
          <w:sz w:val="24"/>
          <w:szCs w:val="24"/>
        </w:rPr>
      </w:pPr>
    </w:p>
    <w:p w14:paraId="7AA62A69" w14:textId="77777777" w:rsidR="0043539D" w:rsidRDefault="0043539D" w:rsidP="007A47E1">
      <w:pPr>
        <w:tabs>
          <w:tab w:val="left" w:pos="3690"/>
        </w:tabs>
        <w:rPr>
          <w:rFonts w:ascii="Times New Roman" w:hAnsi="Times New Roman" w:cs="Times New Roman"/>
          <w:sz w:val="24"/>
          <w:szCs w:val="24"/>
        </w:rPr>
      </w:pPr>
    </w:p>
    <w:p w14:paraId="53B5E698" w14:textId="60BC9627" w:rsidR="0043539D" w:rsidRDefault="0043539D" w:rsidP="0043539D">
      <w:pPr>
        <w:tabs>
          <w:tab w:val="left" w:pos="3690"/>
        </w:tabs>
        <w:jc w:val="center"/>
        <w:rPr>
          <w:rFonts w:ascii="Times New Roman" w:hAnsi="Times New Roman" w:cs="Times New Roman"/>
          <w:sz w:val="24"/>
          <w:szCs w:val="24"/>
        </w:rPr>
      </w:pPr>
      <w:r>
        <w:rPr>
          <w:rFonts w:ascii="Times New Roman" w:hAnsi="Times New Roman" w:cs="Times New Roman"/>
          <w:sz w:val="24"/>
          <w:szCs w:val="24"/>
        </w:rPr>
        <w:lastRenderedPageBreak/>
        <w:t>Whittier Night Star-Adult Continuing Education</w:t>
      </w:r>
    </w:p>
    <w:p w14:paraId="045C3727" w14:textId="524CB4CB" w:rsidR="0043539D" w:rsidRDefault="0043539D" w:rsidP="0043539D">
      <w:pPr>
        <w:tabs>
          <w:tab w:val="left" w:pos="3690"/>
        </w:tabs>
        <w:jc w:val="center"/>
        <w:rPr>
          <w:rFonts w:ascii="Times New Roman" w:hAnsi="Times New Roman" w:cs="Times New Roman"/>
          <w:sz w:val="24"/>
          <w:szCs w:val="24"/>
        </w:rPr>
      </w:pPr>
      <w:r>
        <w:rPr>
          <w:rFonts w:ascii="Times New Roman" w:hAnsi="Times New Roman" w:cs="Times New Roman"/>
          <w:sz w:val="24"/>
          <w:szCs w:val="24"/>
        </w:rPr>
        <w:t>Cosmetology Program</w:t>
      </w:r>
    </w:p>
    <w:p w14:paraId="3DD93ED8" w14:textId="6B20CA98" w:rsidR="0043539D" w:rsidRDefault="0043539D" w:rsidP="0043539D">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Acknowledgem</w:t>
      </w:r>
      <w:r w:rsidR="000F5BE0">
        <w:rPr>
          <w:rFonts w:ascii="Times New Roman" w:hAnsi="Times New Roman" w:cs="Times New Roman"/>
          <w:b/>
          <w:sz w:val="24"/>
          <w:szCs w:val="24"/>
        </w:rPr>
        <w:t>e</w:t>
      </w:r>
      <w:r>
        <w:rPr>
          <w:rFonts w:ascii="Times New Roman" w:hAnsi="Times New Roman" w:cs="Times New Roman"/>
          <w:b/>
          <w:sz w:val="24"/>
          <w:szCs w:val="24"/>
        </w:rPr>
        <w:t>nt of Understanding</w:t>
      </w:r>
    </w:p>
    <w:p w14:paraId="63C09ECB" w14:textId="41229E68" w:rsidR="0043539D" w:rsidRDefault="0043539D" w:rsidP="0043539D">
      <w:pPr>
        <w:tabs>
          <w:tab w:val="left" w:pos="3690"/>
        </w:tabs>
        <w:rPr>
          <w:rFonts w:ascii="Times New Roman" w:hAnsi="Times New Roman" w:cs="Times New Roman"/>
          <w:sz w:val="24"/>
          <w:szCs w:val="24"/>
        </w:rPr>
      </w:pPr>
      <w:r>
        <w:rPr>
          <w:rFonts w:ascii="Times New Roman" w:hAnsi="Times New Roman" w:cs="Times New Roman"/>
          <w:sz w:val="24"/>
          <w:szCs w:val="24"/>
        </w:rPr>
        <w:t>Please sign the form and return the Whittier Night Star Director along with your Application of Admission.</w:t>
      </w:r>
    </w:p>
    <w:p w14:paraId="529BE164" w14:textId="77777777" w:rsidR="0043539D" w:rsidRDefault="0043539D" w:rsidP="0043539D">
      <w:pPr>
        <w:tabs>
          <w:tab w:val="left" w:pos="3690"/>
        </w:tabs>
        <w:rPr>
          <w:rFonts w:ascii="Times New Roman" w:hAnsi="Times New Roman" w:cs="Times New Roman"/>
          <w:sz w:val="24"/>
          <w:szCs w:val="24"/>
        </w:rPr>
      </w:pPr>
    </w:p>
    <w:p w14:paraId="6823D6E4" w14:textId="5DFBB1DA" w:rsidR="0043539D" w:rsidRDefault="0043539D" w:rsidP="0043539D">
      <w:pPr>
        <w:tabs>
          <w:tab w:val="left" w:pos="3690"/>
        </w:tabs>
        <w:jc w:val="center"/>
        <w:rPr>
          <w:rFonts w:ascii="Times New Roman" w:hAnsi="Times New Roman" w:cs="Times New Roman"/>
          <w:sz w:val="24"/>
          <w:szCs w:val="24"/>
        </w:rPr>
      </w:pPr>
      <w:r>
        <w:rPr>
          <w:rFonts w:ascii="Times New Roman" w:hAnsi="Times New Roman" w:cs="Times New Roman"/>
          <w:sz w:val="24"/>
          <w:szCs w:val="24"/>
        </w:rPr>
        <w:t>Thank you for your cooperation</w:t>
      </w:r>
    </w:p>
    <w:p w14:paraId="41F7E43C" w14:textId="77777777" w:rsidR="0043539D" w:rsidRDefault="0043539D" w:rsidP="0043539D">
      <w:pPr>
        <w:tabs>
          <w:tab w:val="left" w:pos="3690"/>
        </w:tabs>
        <w:rPr>
          <w:rFonts w:ascii="Times New Roman" w:hAnsi="Times New Roman" w:cs="Times New Roman"/>
          <w:sz w:val="24"/>
          <w:szCs w:val="24"/>
        </w:rPr>
      </w:pPr>
    </w:p>
    <w:p w14:paraId="1BE2F328" w14:textId="2ED7365D" w:rsidR="0043539D" w:rsidRDefault="0043539D" w:rsidP="0043539D">
      <w:pPr>
        <w:tabs>
          <w:tab w:val="left" w:pos="3690"/>
        </w:tabs>
        <w:rPr>
          <w:rFonts w:ascii="Times New Roman" w:hAnsi="Times New Roman" w:cs="Times New Roman"/>
          <w:sz w:val="24"/>
          <w:szCs w:val="24"/>
        </w:rPr>
      </w:pPr>
      <w:r>
        <w:rPr>
          <w:rFonts w:ascii="Times New Roman" w:hAnsi="Times New Roman" w:cs="Times New Roman"/>
          <w:sz w:val="24"/>
          <w:szCs w:val="24"/>
        </w:rPr>
        <w:t xml:space="preserve">I have </w:t>
      </w:r>
      <w:r w:rsidR="0088580B">
        <w:rPr>
          <w:rFonts w:ascii="Times New Roman" w:hAnsi="Times New Roman" w:cs="Times New Roman"/>
          <w:sz w:val="24"/>
          <w:szCs w:val="24"/>
        </w:rPr>
        <w:t>read</w:t>
      </w:r>
      <w:r>
        <w:rPr>
          <w:rFonts w:ascii="Times New Roman" w:hAnsi="Times New Roman" w:cs="Times New Roman"/>
          <w:sz w:val="24"/>
          <w:szCs w:val="24"/>
        </w:rPr>
        <w:t xml:space="preserve"> the Whittier Night Star Cosmetology 2018 Student Hand book the Whittier Regional Technical School.  I have read and understand the material and agree to abide by the rules and regulations of the program and the </w:t>
      </w:r>
      <w:r w:rsidR="0088580B">
        <w:rPr>
          <w:rFonts w:ascii="Times New Roman" w:hAnsi="Times New Roman" w:cs="Times New Roman"/>
          <w:sz w:val="24"/>
          <w:szCs w:val="24"/>
        </w:rPr>
        <w:t>policies</w:t>
      </w:r>
      <w:r>
        <w:rPr>
          <w:rFonts w:ascii="Times New Roman" w:hAnsi="Times New Roman" w:cs="Times New Roman"/>
          <w:sz w:val="24"/>
          <w:szCs w:val="24"/>
        </w:rPr>
        <w:t xml:space="preserve"> and procedures of the school.</w:t>
      </w:r>
    </w:p>
    <w:p w14:paraId="365A2017" w14:textId="77777777" w:rsidR="0043539D" w:rsidRDefault="0043539D" w:rsidP="0043539D">
      <w:pPr>
        <w:tabs>
          <w:tab w:val="left" w:pos="3690"/>
        </w:tabs>
        <w:rPr>
          <w:rFonts w:ascii="Times New Roman" w:hAnsi="Times New Roman" w:cs="Times New Roman"/>
          <w:sz w:val="24"/>
          <w:szCs w:val="24"/>
        </w:rPr>
      </w:pPr>
    </w:p>
    <w:p w14:paraId="6DB4597C" w14:textId="54755100" w:rsidR="0043539D" w:rsidRDefault="0043539D" w:rsidP="0043539D">
      <w:pPr>
        <w:tabs>
          <w:tab w:val="left" w:pos="3690"/>
        </w:tabs>
        <w:rPr>
          <w:rFonts w:ascii="Times New Roman" w:hAnsi="Times New Roman" w:cs="Times New Roman"/>
          <w:sz w:val="24"/>
          <w:szCs w:val="24"/>
        </w:rPr>
      </w:pPr>
      <w:r>
        <w:rPr>
          <w:rFonts w:ascii="Times New Roman" w:hAnsi="Times New Roman" w:cs="Times New Roman"/>
          <w:sz w:val="24"/>
          <w:szCs w:val="24"/>
        </w:rPr>
        <w:t xml:space="preserve">     Printed Legal Name _____________________________________________</w:t>
      </w:r>
    </w:p>
    <w:p w14:paraId="3AD9E6BA" w14:textId="332E1552" w:rsidR="0043539D" w:rsidRDefault="0043539D" w:rsidP="0043539D">
      <w:pPr>
        <w:tabs>
          <w:tab w:val="left" w:pos="3690"/>
        </w:tabs>
        <w:rPr>
          <w:rFonts w:ascii="Times New Roman" w:hAnsi="Times New Roman" w:cs="Times New Roman"/>
          <w:sz w:val="24"/>
          <w:szCs w:val="24"/>
        </w:rPr>
      </w:pPr>
      <w:r>
        <w:rPr>
          <w:rFonts w:ascii="Times New Roman" w:hAnsi="Times New Roman" w:cs="Times New Roman"/>
          <w:sz w:val="24"/>
          <w:szCs w:val="24"/>
        </w:rPr>
        <w:t xml:space="preserve">     Signature  _____________________________________________________</w:t>
      </w:r>
    </w:p>
    <w:p w14:paraId="33B14844" w14:textId="09F4C29C" w:rsidR="0043539D" w:rsidRDefault="0043539D" w:rsidP="0043539D">
      <w:pPr>
        <w:tabs>
          <w:tab w:val="left" w:pos="3690"/>
        </w:tabs>
        <w:rPr>
          <w:rFonts w:ascii="Times New Roman" w:hAnsi="Times New Roman" w:cs="Times New Roman"/>
          <w:sz w:val="24"/>
          <w:szCs w:val="24"/>
        </w:rPr>
      </w:pPr>
      <w:r>
        <w:rPr>
          <w:rFonts w:ascii="Times New Roman" w:hAnsi="Times New Roman" w:cs="Times New Roman"/>
          <w:sz w:val="24"/>
          <w:szCs w:val="24"/>
        </w:rPr>
        <w:t xml:space="preserve">     Date:  _________________________________________________________</w:t>
      </w:r>
    </w:p>
    <w:p w14:paraId="0DDA89A8" w14:textId="77777777" w:rsidR="0043539D" w:rsidRDefault="0043539D" w:rsidP="0043539D">
      <w:pPr>
        <w:tabs>
          <w:tab w:val="left" w:pos="3690"/>
        </w:tabs>
        <w:rPr>
          <w:rFonts w:ascii="Times New Roman" w:hAnsi="Times New Roman" w:cs="Times New Roman"/>
          <w:sz w:val="24"/>
          <w:szCs w:val="24"/>
        </w:rPr>
      </w:pPr>
    </w:p>
    <w:p w14:paraId="13DFA13D" w14:textId="05EEE62E" w:rsidR="0043539D" w:rsidRDefault="0043539D" w:rsidP="0043539D">
      <w:pPr>
        <w:tabs>
          <w:tab w:val="left" w:pos="3690"/>
        </w:tabs>
        <w:jc w:val="center"/>
        <w:rPr>
          <w:rFonts w:ascii="Times New Roman" w:hAnsi="Times New Roman" w:cs="Times New Roman"/>
          <w:sz w:val="24"/>
          <w:szCs w:val="24"/>
        </w:rPr>
      </w:pPr>
      <w:r>
        <w:rPr>
          <w:rFonts w:ascii="Times New Roman" w:hAnsi="Times New Roman" w:cs="Times New Roman"/>
          <w:sz w:val="24"/>
          <w:szCs w:val="24"/>
        </w:rPr>
        <w:t>PLEDGE</w:t>
      </w:r>
    </w:p>
    <w:p w14:paraId="05396546" w14:textId="39012B95" w:rsidR="0043539D" w:rsidRPr="0043539D" w:rsidRDefault="0043539D" w:rsidP="0043539D">
      <w:pPr>
        <w:tabs>
          <w:tab w:val="left" w:pos="3690"/>
        </w:tabs>
        <w:rPr>
          <w:rFonts w:ascii="Times New Roman" w:hAnsi="Times New Roman" w:cs="Times New Roman"/>
          <w:sz w:val="24"/>
          <w:szCs w:val="24"/>
        </w:rPr>
      </w:pPr>
      <w:r>
        <w:rPr>
          <w:rFonts w:ascii="Times New Roman" w:hAnsi="Times New Roman" w:cs="Times New Roman"/>
          <w:sz w:val="24"/>
          <w:szCs w:val="24"/>
        </w:rPr>
        <w:t>I pledge upon my honor that my actions throughout the program will reflect my own preparation and performance and I take full responsibility for these act6ions.</w:t>
      </w:r>
    </w:p>
    <w:sectPr w:rsidR="0043539D" w:rsidRPr="0043539D" w:rsidSect="000549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8B5BA" w14:textId="77777777" w:rsidR="0088580B" w:rsidRDefault="0088580B" w:rsidP="00BA4204">
      <w:pPr>
        <w:spacing w:after="0" w:line="240" w:lineRule="auto"/>
      </w:pPr>
      <w:r>
        <w:separator/>
      </w:r>
    </w:p>
  </w:endnote>
  <w:endnote w:type="continuationSeparator" w:id="0">
    <w:p w14:paraId="3B3B36E5" w14:textId="77777777" w:rsidR="0088580B" w:rsidRDefault="0088580B" w:rsidP="00BA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nze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6949F" w14:textId="77777777" w:rsidR="0088580B" w:rsidRDefault="0088580B" w:rsidP="00BA4204">
      <w:pPr>
        <w:spacing w:after="0" w:line="240" w:lineRule="auto"/>
      </w:pPr>
      <w:r>
        <w:separator/>
      </w:r>
    </w:p>
  </w:footnote>
  <w:footnote w:type="continuationSeparator" w:id="0">
    <w:p w14:paraId="10300E80" w14:textId="77777777" w:rsidR="0088580B" w:rsidRDefault="0088580B" w:rsidP="00BA4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F7A"/>
    <w:multiLevelType w:val="multilevel"/>
    <w:tmpl w:val="3C20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C7927"/>
    <w:multiLevelType w:val="hybridMultilevel"/>
    <w:tmpl w:val="0840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02654"/>
    <w:multiLevelType w:val="hybridMultilevel"/>
    <w:tmpl w:val="34F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D7086"/>
    <w:multiLevelType w:val="hybridMultilevel"/>
    <w:tmpl w:val="EFF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D20ED"/>
    <w:multiLevelType w:val="hybridMultilevel"/>
    <w:tmpl w:val="B48C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A23D7B"/>
    <w:multiLevelType w:val="hybridMultilevel"/>
    <w:tmpl w:val="9FA6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06B28"/>
    <w:multiLevelType w:val="hybridMultilevel"/>
    <w:tmpl w:val="1A2A404A"/>
    <w:lvl w:ilvl="0" w:tplc="BF7C8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604FF3"/>
    <w:multiLevelType w:val="hybridMultilevel"/>
    <w:tmpl w:val="A8F0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CB"/>
    <w:rsid w:val="00005CED"/>
    <w:rsid w:val="00012860"/>
    <w:rsid w:val="000211C4"/>
    <w:rsid w:val="00021BE8"/>
    <w:rsid w:val="000436C9"/>
    <w:rsid w:val="00050670"/>
    <w:rsid w:val="000549C3"/>
    <w:rsid w:val="00060745"/>
    <w:rsid w:val="00074D6B"/>
    <w:rsid w:val="00077DBA"/>
    <w:rsid w:val="0008461C"/>
    <w:rsid w:val="00087194"/>
    <w:rsid w:val="000A473B"/>
    <w:rsid w:val="000F5BE0"/>
    <w:rsid w:val="00132078"/>
    <w:rsid w:val="001518E6"/>
    <w:rsid w:val="00177372"/>
    <w:rsid w:val="001E2930"/>
    <w:rsid w:val="00204493"/>
    <w:rsid w:val="0020693E"/>
    <w:rsid w:val="0021480D"/>
    <w:rsid w:val="00262729"/>
    <w:rsid w:val="002805CF"/>
    <w:rsid w:val="002D1C5D"/>
    <w:rsid w:val="00322423"/>
    <w:rsid w:val="0038692C"/>
    <w:rsid w:val="003D5F6C"/>
    <w:rsid w:val="003E7F25"/>
    <w:rsid w:val="00422E33"/>
    <w:rsid w:val="0043539D"/>
    <w:rsid w:val="00483CDE"/>
    <w:rsid w:val="004962E6"/>
    <w:rsid w:val="004A0B7B"/>
    <w:rsid w:val="004B1077"/>
    <w:rsid w:val="004D5637"/>
    <w:rsid w:val="004D5F7E"/>
    <w:rsid w:val="005460A2"/>
    <w:rsid w:val="00586973"/>
    <w:rsid w:val="00592784"/>
    <w:rsid w:val="0059462B"/>
    <w:rsid w:val="005E7BC1"/>
    <w:rsid w:val="006114AC"/>
    <w:rsid w:val="00641147"/>
    <w:rsid w:val="00674254"/>
    <w:rsid w:val="006A38A1"/>
    <w:rsid w:val="006B1CCC"/>
    <w:rsid w:val="006B3C5B"/>
    <w:rsid w:val="006F0841"/>
    <w:rsid w:val="006F3A42"/>
    <w:rsid w:val="00746FDF"/>
    <w:rsid w:val="0079314B"/>
    <w:rsid w:val="00793520"/>
    <w:rsid w:val="00796DDE"/>
    <w:rsid w:val="007A47E1"/>
    <w:rsid w:val="007D289C"/>
    <w:rsid w:val="008319DD"/>
    <w:rsid w:val="00845391"/>
    <w:rsid w:val="0088580B"/>
    <w:rsid w:val="008D5A35"/>
    <w:rsid w:val="009020B3"/>
    <w:rsid w:val="00940D7F"/>
    <w:rsid w:val="00950224"/>
    <w:rsid w:val="009809CB"/>
    <w:rsid w:val="009C0085"/>
    <w:rsid w:val="009C3BBB"/>
    <w:rsid w:val="00A03DB4"/>
    <w:rsid w:val="00A12047"/>
    <w:rsid w:val="00A55DB0"/>
    <w:rsid w:val="00A938C7"/>
    <w:rsid w:val="00A975B3"/>
    <w:rsid w:val="00B137F8"/>
    <w:rsid w:val="00B31E55"/>
    <w:rsid w:val="00B65978"/>
    <w:rsid w:val="00BA4204"/>
    <w:rsid w:val="00BD0134"/>
    <w:rsid w:val="00BD3929"/>
    <w:rsid w:val="00BD56C9"/>
    <w:rsid w:val="00BE6E41"/>
    <w:rsid w:val="00BE7A3A"/>
    <w:rsid w:val="00C32F8C"/>
    <w:rsid w:val="00C37593"/>
    <w:rsid w:val="00CB1F56"/>
    <w:rsid w:val="00D4489E"/>
    <w:rsid w:val="00D571DA"/>
    <w:rsid w:val="00DA6DC9"/>
    <w:rsid w:val="00DC21D7"/>
    <w:rsid w:val="00DD2632"/>
    <w:rsid w:val="00E1537A"/>
    <w:rsid w:val="00E447C2"/>
    <w:rsid w:val="00E5571C"/>
    <w:rsid w:val="00E855F6"/>
    <w:rsid w:val="00F30140"/>
    <w:rsid w:val="00F5056B"/>
    <w:rsid w:val="00FA507B"/>
    <w:rsid w:val="00FB55C8"/>
    <w:rsid w:val="00FB7852"/>
    <w:rsid w:val="00FC652C"/>
    <w:rsid w:val="00FE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C3"/>
  </w:style>
  <w:style w:type="paragraph" w:styleId="Heading3">
    <w:name w:val="heading 3"/>
    <w:basedOn w:val="Normal"/>
    <w:link w:val="Heading3Char"/>
    <w:uiPriority w:val="9"/>
    <w:qFormat/>
    <w:rsid w:val="00B137F8"/>
    <w:pPr>
      <w:spacing w:before="100" w:beforeAutospacing="1" w:after="100" w:afterAutospacing="1" w:line="336" w:lineRule="atLeast"/>
      <w:outlineLvl w:val="2"/>
    </w:pPr>
    <w:rPr>
      <w:rFonts w:ascii="Cinzel" w:eastAsia="Times New Roman" w:hAnsi="Cinzel" w:cs="Times New Roman"/>
      <w:b/>
      <w:bCs/>
      <w:caps/>
      <w:spacing w:val="1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5F6"/>
    <w:pPr>
      <w:ind w:left="720"/>
      <w:contextualSpacing/>
    </w:pPr>
  </w:style>
  <w:style w:type="paragraph" w:styleId="Header">
    <w:name w:val="header"/>
    <w:basedOn w:val="Normal"/>
    <w:link w:val="HeaderChar"/>
    <w:uiPriority w:val="99"/>
    <w:semiHidden/>
    <w:unhideWhenUsed/>
    <w:rsid w:val="00BA4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204"/>
  </w:style>
  <w:style w:type="paragraph" w:styleId="Footer">
    <w:name w:val="footer"/>
    <w:basedOn w:val="Normal"/>
    <w:link w:val="FooterChar"/>
    <w:uiPriority w:val="99"/>
    <w:semiHidden/>
    <w:unhideWhenUsed/>
    <w:rsid w:val="00BA42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4204"/>
  </w:style>
  <w:style w:type="table" w:styleId="TableGrid">
    <w:name w:val="Table Grid"/>
    <w:basedOn w:val="TableNormal"/>
    <w:uiPriority w:val="39"/>
    <w:rsid w:val="00A9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4D6B"/>
    <w:rPr>
      <w:i/>
      <w:iCs/>
    </w:rPr>
  </w:style>
  <w:style w:type="character" w:customStyle="1" w:styleId="Heading3Char">
    <w:name w:val="Heading 3 Char"/>
    <w:basedOn w:val="DefaultParagraphFont"/>
    <w:link w:val="Heading3"/>
    <w:uiPriority w:val="9"/>
    <w:rsid w:val="00B137F8"/>
    <w:rPr>
      <w:rFonts w:ascii="Cinzel" w:eastAsia="Times New Roman" w:hAnsi="Cinzel" w:cs="Times New Roman"/>
      <w:b/>
      <w:bCs/>
      <w:caps/>
      <w:spacing w:val="12"/>
      <w:sz w:val="21"/>
      <w:szCs w:val="21"/>
    </w:rPr>
  </w:style>
  <w:style w:type="character" w:styleId="Strong">
    <w:name w:val="Strong"/>
    <w:basedOn w:val="DefaultParagraphFont"/>
    <w:uiPriority w:val="22"/>
    <w:qFormat/>
    <w:rsid w:val="00B137F8"/>
    <w:rPr>
      <w:b/>
      <w:bCs/>
    </w:rPr>
  </w:style>
  <w:style w:type="paragraph" w:styleId="NormalWeb">
    <w:name w:val="Normal (Web)"/>
    <w:basedOn w:val="Normal"/>
    <w:uiPriority w:val="99"/>
    <w:semiHidden/>
    <w:unhideWhenUsed/>
    <w:rsid w:val="00B137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C3"/>
  </w:style>
  <w:style w:type="paragraph" w:styleId="Heading3">
    <w:name w:val="heading 3"/>
    <w:basedOn w:val="Normal"/>
    <w:link w:val="Heading3Char"/>
    <w:uiPriority w:val="9"/>
    <w:qFormat/>
    <w:rsid w:val="00B137F8"/>
    <w:pPr>
      <w:spacing w:before="100" w:beforeAutospacing="1" w:after="100" w:afterAutospacing="1" w:line="336" w:lineRule="atLeast"/>
      <w:outlineLvl w:val="2"/>
    </w:pPr>
    <w:rPr>
      <w:rFonts w:ascii="Cinzel" w:eastAsia="Times New Roman" w:hAnsi="Cinzel" w:cs="Times New Roman"/>
      <w:b/>
      <w:bCs/>
      <w:caps/>
      <w:spacing w:val="1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5F6"/>
    <w:pPr>
      <w:ind w:left="720"/>
      <w:contextualSpacing/>
    </w:pPr>
  </w:style>
  <w:style w:type="paragraph" w:styleId="Header">
    <w:name w:val="header"/>
    <w:basedOn w:val="Normal"/>
    <w:link w:val="HeaderChar"/>
    <w:uiPriority w:val="99"/>
    <w:semiHidden/>
    <w:unhideWhenUsed/>
    <w:rsid w:val="00BA4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204"/>
  </w:style>
  <w:style w:type="paragraph" w:styleId="Footer">
    <w:name w:val="footer"/>
    <w:basedOn w:val="Normal"/>
    <w:link w:val="FooterChar"/>
    <w:uiPriority w:val="99"/>
    <w:semiHidden/>
    <w:unhideWhenUsed/>
    <w:rsid w:val="00BA42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4204"/>
  </w:style>
  <w:style w:type="table" w:styleId="TableGrid">
    <w:name w:val="Table Grid"/>
    <w:basedOn w:val="TableNormal"/>
    <w:uiPriority w:val="39"/>
    <w:rsid w:val="00A9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4D6B"/>
    <w:rPr>
      <w:i/>
      <w:iCs/>
    </w:rPr>
  </w:style>
  <w:style w:type="character" w:customStyle="1" w:styleId="Heading3Char">
    <w:name w:val="Heading 3 Char"/>
    <w:basedOn w:val="DefaultParagraphFont"/>
    <w:link w:val="Heading3"/>
    <w:uiPriority w:val="9"/>
    <w:rsid w:val="00B137F8"/>
    <w:rPr>
      <w:rFonts w:ascii="Cinzel" w:eastAsia="Times New Roman" w:hAnsi="Cinzel" w:cs="Times New Roman"/>
      <w:b/>
      <w:bCs/>
      <w:caps/>
      <w:spacing w:val="12"/>
      <w:sz w:val="21"/>
      <w:szCs w:val="21"/>
    </w:rPr>
  </w:style>
  <w:style w:type="character" w:styleId="Strong">
    <w:name w:val="Strong"/>
    <w:basedOn w:val="DefaultParagraphFont"/>
    <w:uiPriority w:val="22"/>
    <w:qFormat/>
    <w:rsid w:val="00B137F8"/>
    <w:rPr>
      <w:b/>
      <w:bCs/>
    </w:rPr>
  </w:style>
  <w:style w:type="paragraph" w:styleId="NormalWeb">
    <w:name w:val="Normal (Web)"/>
    <w:basedOn w:val="Normal"/>
    <w:uiPriority w:val="99"/>
    <w:semiHidden/>
    <w:unhideWhenUsed/>
    <w:rsid w:val="00B137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4727">
      <w:bodyDiv w:val="1"/>
      <w:marLeft w:val="0"/>
      <w:marRight w:val="0"/>
      <w:marTop w:val="0"/>
      <w:marBottom w:val="0"/>
      <w:divBdr>
        <w:top w:val="none" w:sz="0" w:space="0" w:color="auto"/>
        <w:left w:val="none" w:sz="0" w:space="0" w:color="auto"/>
        <w:bottom w:val="none" w:sz="0" w:space="0" w:color="auto"/>
        <w:right w:val="none" w:sz="0" w:space="0" w:color="auto"/>
      </w:divBdr>
    </w:div>
    <w:div w:id="664088788">
      <w:bodyDiv w:val="1"/>
      <w:marLeft w:val="0"/>
      <w:marRight w:val="0"/>
      <w:marTop w:val="0"/>
      <w:marBottom w:val="0"/>
      <w:divBdr>
        <w:top w:val="none" w:sz="0" w:space="0" w:color="auto"/>
        <w:left w:val="none" w:sz="0" w:space="0" w:color="auto"/>
        <w:bottom w:val="none" w:sz="0" w:space="0" w:color="auto"/>
        <w:right w:val="none" w:sz="0" w:space="0" w:color="auto"/>
      </w:divBdr>
    </w:div>
    <w:div w:id="2000883274">
      <w:bodyDiv w:val="1"/>
      <w:marLeft w:val="0"/>
      <w:marRight w:val="0"/>
      <w:marTop w:val="0"/>
      <w:marBottom w:val="0"/>
      <w:divBdr>
        <w:top w:val="none" w:sz="0" w:space="0" w:color="auto"/>
        <w:left w:val="none" w:sz="0" w:space="0" w:color="auto"/>
        <w:bottom w:val="none" w:sz="0" w:space="0" w:color="auto"/>
        <w:right w:val="none" w:sz="0" w:space="0" w:color="auto"/>
      </w:divBdr>
      <w:divsChild>
        <w:div w:id="1841190077">
          <w:marLeft w:val="0"/>
          <w:marRight w:val="0"/>
          <w:marTop w:val="0"/>
          <w:marBottom w:val="0"/>
          <w:divBdr>
            <w:top w:val="none" w:sz="0" w:space="0" w:color="auto"/>
            <w:left w:val="none" w:sz="0" w:space="0" w:color="auto"/>
            <w:bottom w:val="none" w:sz="0" w:space="0" w:color="auto"/>
            <w:right w:val="none" w:sz="0" w:space="0" w:color="auto"/>
          </w:divBdr>
          <w:divsChild>
            <w:div w:id="813302467">
              <w:marLeft w:val="0"/>
              <w:marRight w:val="0"/>
              <w:marTop w:val="0"/>
              <w:marBottom w:val="0"/>
              <w:divBdr>
                <w:top w:val="none" w:sz="0" w:space="0" w:color="auto"/>
                <w:left w:val="none" w:sz="0" w:space="0" w:color="auto"/>
                <w:bottom w:val="none" w:sz="0" w:space="0" w:color="auto"/>
                <w:right w:val="none" w:sz="0" w:space="0" w:color="auto"/>
              </w:divBdr>
              <w:divsChild>
                <w:div w:id="1345395498">
                  <w:marLeft w:val="0"/>
                  <w:marRight w:val="0"/>
                  <w:marTop w:val="0"/>
                  <w:marBottom w:val="0"/>
                  <w:divBdr>
                    <w:top w:val="none" w:sz="0" w:space="0" w:color="auto"/>
                    <w:left w:val="none" w:sz="0" w:space="0" w:color="auto"/>
                    <w:bottom w:val="none" w:sz="0" w:space="0" w:color="auto"/>
                    <w:right w:val="none" w:sz="0" w:space="0" w:color="auto"/>
                  </w:divBdr>
                  <w:divsChild>
                    <w:div w:id="813133717">
                      <w:marLeft w:val="0"/>
                      <w:marRight w:val="0"/>
                      <w:marTop w:val="0"/>
                      <w:marBottom w:val="0"/>
                      <w:divBdr>
                        <w:top w:val="none" w:sz="0" w:space="0" w:color="auto"/>
                        <w:left w:val="none" w:sz="0" w:space="0" w:color="auto"/>
                        <w:bottom w:val="none" w:sz="0" w:space="0" w:color="auto"/>
                        <w:right w:val="none" w:sz="0" w:space="0" w:color="auto"/>
                      </w:divBdr>
                      <w:divsChild>
                        <w:div w:id="1174035757">
                          <w:marLeft w:val="0"/>
                          <w:marRight w:val="0"/>
                          <w:marTop w:val="0"/>
                          <w:marBottom w:val="0"/>
                          <w:divBdr>
                            <w:top w:val="none" w:sz="0" w:space="0" w:color="auto"/>
                            <w:left w:val="none" w:sz="0" w:space="0" w:color="auto"/>
                            <w:bottom w:val="none" w:sz="0" w:space="0" w:color="auto"/>
                            <w:right w:val="none" w:sz="0" w:space="0" w:color="auto"/>
                          </w:divBdr>
                          <w:divsChild>
                            <w:div w:id="696273643">
                              <w:marLeft w:val="0"/>
                              <w:marRight w:val="0"/>
                              <w:marTop w:val="0"/>
                              <w:marBottom w:val="0"/>
                              <w:divBdr>
                                <w:top w:val="none" w:sz="0" w:space="0" w:color="auto"/>
                                <w:left w:val="none" w:sz="0" w:space="0" w:color="auto"/>
                                <w:bottom w:val="none" w:sz="0" w:space="0" w:color="auto"/>
                                <w:right w:val="none" w:sz="0" w:space="0" w:color="auto"/>
                              </w:divBdr>
                              <w:divsChild>
                                <w:div w:id="1762876687">
                                  <w:marLeft w:val="0"/>
                                  <w:marRight w:val="0"/>
                                  <w:marTop w:val="0"/>
                                  <w:marBottom w:val="0"/>
                                  <w:divBdr>
                                    <w:top w:val="none" w:sz="0" w:space="0" w:color="auto"/>
                                    <w:left w:val="none" w:sz="0" w:space="0" w:color="auto"/>
                                    <w:bottom w:val="none" w:sz="0" w:space="0" w:color="auto"/>
                                    <w:right w:val="none" w:sz="0" w:space="0" w:color="auto"/>
                                  </w:divBdr>
                                  <w:divsChild>
                                    <w:div w:id="1078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FFCF3-531A-4609-A209-B5667FFF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C2AE1338</Template>
  <TotalTime>210</TotalTime>
  <Pages>12</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Cunningham, David</cp:lastModifiedBy>
  <cp:revision>19</cp:revision>
  <cp:lastPrinted>2018-07-24T15:03:00Z</cp:lastPrinted>
  <dcterms:created xsi:type="dcterms:W3CDTF">2018-07-20T16:31:00Z</dcterms:created>
  <dcterms:modified xsi:type="dcterms:W3CDTF">2018-07-26T17:29:00Z</dcterms:modified>
</cp:coreProperties>
</file>